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30009C" w14:textId="00CB71DF" w:rsidR="006378D6" w:rsidRPr="006378D6" w:rsidRDefault="006378D6" w:rsidP="006378D6">
      <w:pPr>
        <w:spacing w:after="0" w:line="240" w:lineRule="auto"/>
        <w:jc w:val="center"/>
        <w:rPr>
          <w:rFonts w:ascii="Calibri" w:hAnsi="Calibri" w:cs="Calibri"/>
          <w:b/>
          <w:sz w:val="32"/>
          <w:szCs w:val="32"/>
          <w:u w:val="single"/>
          <w:lang w:val="es-MX"/>
        </w:rPr>
      </w:pPr>
      <w:r w:rsidRPr="006333A9">
        <w:rPr>
          <w:rFonts w:ascii="Calibri" w:hAnsi="Calibri" w:cs="Calibri"/>
          <w:b/>
          <w:sz w:val="32"/>
          <w:szCs w:val="32"/>
          <w:u w:val="single"/>
          <w:lang w:val="es-MX"/>
        </w:rPr>
        <w:t>NOTA DE PRENSA</w:t>
      </w:r>
      <w:r>
        <w:rPr>
          <w:rFonts w:ascii="Calibri" w:hAnsi="Calibri" w:cs="Calibri"/>
          <w:b/>
          <w:sz w:val="32"/>
          <w:szCs w:val="32"/>
          <w:u w:val="single"/>
          <w:lang w:val="es-MX"/>
        </w:rPr>
        <w:t xml:space="preserve">. </w:t>
      </w:r>
      <w:proofErr w:type="spellStart"/>
      <w:r>
        <w:rPr>
          <w:rFonts w:ascii="Calibri" w:hAnsi="Calibri" w:cs="Calibri"/>
          <w:b/>
          <w:sz w:val="32"/>
          <w:szCs w:val="32"/>
          <w:u w:val="single"/>
          <w:lang w:val="es-MX"/>
        </w:rPr>
        <w:t>N.</w:t>
      </w:r>
      <w:r w:rsidRPr="006378D6">
        <w:rPr>
          <w:rFonts w:ascii="Calibri" w:hAnsi="Calibri" w:cs="Calibri"/>
          <w:b/>
          <w:sz w:val="32"/>
          <w:szCs w:val="32"/>
          <w:u w:val="single"/>
          <w:vertAlign w:val="superscript"/>
          <w:lang w:val="es-MX"/>
        </w:rPr>
        <w:t>o</w:t>
      </w:r>
      <w:proofErr w:type="spellEnd"/>
      <w:r>
        <w:rPr>
          <w:rFonts w:ascii="Calibri" w:hAnsi="Calibri" w:cs="Calibri"/>
          <w:b/>
          <w:sz w:val="32"/>
          <w:szCs w:val="32"/>
          <w:u w:val="single"/>
          <w:vertAlign w:val="superscript"/>
          <w:lang w:val="es-MX"/>
        </w:rPr>
        <w:t xml:space="preserve"> </w:t>
      </w:r>
      <w:r w:rsidR="00886178">
        <w:rPr>
          <w:rFonts w:ascii="Calibri" w:hAnsi="Calibri" w:cs="Calibri"/>
          <w:b/>
          <w:sz w:val="32"/>
          <w:szCs w:val="32"/>
          <w:u w:val="single"/>
          <w:lang w:val="es-MX"/>
        </w:rPr>
        <w:t>19</w:t>
      </w:r>
      <w:r>
        <w:rPr>
          <w:rFonts w:ascii="Calibri" w:hAnsi="Calibri" w:cs="Calibri"/>
          <w:b/>
          <w:sz w:val="32"/>
          <w:szCs w:val="32"/>
          <w:u w:val="single"/>
          <w:lang w:val="es-MX"/>
        </w:rPr>
        <w:t>-2025</w:t>
      </w:r>
    </w:p>
    <w:p w14:paraId="272A5964" w14:textId="77777777" w:rsidR="00886178" w:rsidRPr="00BB18B4" w:rsidRDefault="00886178" w:rsidP="00886178">
      <w:pPr>
        <w:spacing w:after="0" w:line="240" w:lineRule="auto"/>
        <w:jc w:val="center"/>
        <w:rPr>
          <w:b/>
          <w:sz w:val="32"/>
          <w:szCs w:val="32"/>
          <w:lang w:val="es-MX"/>
        </w:rPr>
      </w:pPr>
      <w:bookmarkStart w:id="0" w:name="_GoBack"/>
      <w:proofErr w:type="spellStart"/>
      <w:r>
        <w:rPr>
          <w:b/>
          <w:sz w:val="32"/>
          <w:szCs w:val="32"/>
          <w:lang w:val="es-MX"/>
        </w:rPr>
        <w:t>OSIPTEL</w:t>
      </w:r>
      <w:proofErr w:type="spellEnd"/>
      <w:r>
        <w:rPr>
          <w:b/>
          <w:sz w:val="32"/>
          <w:szCs w:val="32"/>
          <w:lang w:val="es-MX"/>
        </w:rPr>
        <w:t xml:space="preserve">: al menos 7 de cada 10 mujeres cuentan con un </w:t>
      </w:r>
      <w:proofErr w:type="spellStart"/>
      <w:r w:rsidRPr="005C7BCE">
        <w:rPr>
          <w:b/>
          <w:i/>
          <w:sz w:val="32"/>
          <w:szCs w:val="32"/>
          <w:lang w:val="es-MX"/>
        </w:rPr>
        <w:t>smartphone</w:t>
      </w:r>
      <w:proofErr w:type="spellEnd"/>
      <w:r>
        <w:rPr>
          <w:b/>
          <w:sz w:val="32"/>
          <w:szCs w:val="32"/>
          <w:lang w:val="es-MX"/>
        </w:rPr>
        <w:t xml:space="preserve"> o celular inteligente</w:t>
      </w:r>
    </w:p>
    <w:bookmarkEnd w:id="0"/>
    <w:p w14:paraId="1EB42553" w14:textId="77777777" w:rsidR="00886178" w:rsidRPr="00424A50" w:rsidRDefault="00886178" w:rsidP="00886178">
      <w:pPr>
        <w:pStyle w:val="Prrafodelista"/>
        <w:numPr>
          <w:ilvl w:val="0"/>
          <w:numId w:val="17"/>
        </w:numPr>
        <w:spacing w:after="0" w:line="240" w:lineRule="auto"/>
        <w:rPr>
          <w:sz w:val="24"/>
          <w:szCs w:val="24"/>
          <w:lang w:val="es-MX"/>
        </w:rPr>
      </w:pPr>
      <w:r>
        <w:rPr>
          <w:rFonts w:cstheme="minorHAnsi"/>
          <w:sz w:val="24"/>
          <w:szCs w:val="24"/>
          <w:lang w:val="es-MX"/>
        </w:rPr>
        <w:t xml:space="preserve">Además, </w:t>
      </w:r>
      <w:r w:rsidRPr="00FD78E5">
        <w:rPr>
          <w:rFonts w:cstheme="minorHAnsi"/>
          <w:color w:val="212529"/>
          <w:sz w:val="24"/>
          <w:szCs w:val="24"/>
          <w:shd w:val="clear" w:color="auto" w:fill="FFFFFF"/>
        </w:rPr>
        <w:t>el 91.3 % de hogares peruanos con una mujer como jefa de familia tenían acceso a internet, ya sea fijo</w:t>
      </w:r>
      <w:r>
        <w:rPr>
          <w:rFonts w:cstheme="minorHAnsi"/>
          <w:color w:val="212529"/>
          <w:sz w:val="24"/>
          <w:szCs w:val="24"/>
          <w:shd w:val="clear" w:color="auto" w:fill="FFFFFF"/>
        </w:rPr>
        <w:t xml:space="preserve"> o móvil.</w:t>
      </w:r>
    </w:p>
    <w:p w14:paraId="0008AC62" w14:textId="77777777" w:rsidR="00886178" w:rsidRDefault="00886178" w:rsidP="00886178">
      <w:pPr>
        <w:spacing w:after="0" w:line="240" w:lineRule="auto"/>
        <w:jc w:val="both"/>
        <w:rPr>
          <w:sz w:val="24"/>
          <w:szCs w:val="24"/>
          <w:lang w:val="es-MX"/>
        </w:rPr>
      </w:pPr>
    </w:p>
    <w:p w14:paraId="67C9ED29" w14:textId="77777777" w:rsidR="00886178" w:rsidRDefault="00886178" w:rsidP="00886178">
      <w:pPr>
        <w:spacing w:after="0" w:line="240" w:lineRule="auto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El 74.3 % de mujeres poseía un</w:t>
      </w:r>
      <w:r w:rsidRPr="000654FF">
        <w:rPr>
          <w:i/>
          <w:sz w:val="24"/>
          <w:szCs w:val="24"/>
          <w:lang w:val="es-MX"/>
        </w:rPr>
        <w:t xml:space="preserve"> </w:t>
      </w:r>
      <w:proofErr w:type="spellStart"/>
      <w:r w:rsidRPr="000654FF">
        <w:rPr>
          <w:i/>
          <w:sz w:val="24"/>
          <w:szCs w:val="24"/>
          <w:lang w:val="es-MX"/>
        </w:rPr>
        <w:t>smar</w:t>
      </w:r>
      <w:r>
        <w:rPr>
          <w:i/>
          <w:sz w:val="24"/>
          <w:szCs w:val="24"/>
          <w:lang w:val="es-MX"/>
        </w:rPr>
        <w:t>t</w:t>
      </w:r>
      <w:r w:rsidRPr="000654FF">
        <w:rPr>
          <w:i/>
          <w:sz w:val="24"/>
          <w:szCs w:val="24"/>
          <w:lang w:val="es-MX"/>
        </w:rPr>
        <w:t>phone</w:t>
      </w:r>
      <w:proofErr w:type="spellEnd"/>
      <w:r>
        <w:rPr>
          <w:sz w:val="24"/>
          <w:szCs w:val="24"/>
          <w:lang w:val="es-MX"/>
        </w:rPr>
        <w:t xml:space="preserve"> o celular inteligente, es decir, al menos 7 de cada 10, según la Encuesta Residencial de Servicios de Telecomunicaciones (</w:t>
      </w:r>
      <w:proofErr w:type="spellStart"/>
      <w:r>
        <w:rPr>
          <w:sz w:val="24"/>
          <w:szCs w:val="24"/>
          <w:lang w:val="es-MX"/>
        </w:rPr>
        <w:t>Erestel</w:t>
      </w:r>
      <w:proofErr w:type="spellEnd"/>
      <w:r>
        <w:rPr>
          <w:sz w:val="24"/>
          <w:szCs w:val="24"/>
          <w:lang w:val="es-MX"/>
        </w:rPr>
        <w:t>) de 2023, a cargo del Organismo Supervisor de Inversión Privada en Telecomunicaciones.</w:t>
      </w:r>
    </w:p>
    <w:p w14:paraId="489C3BA0" w14:textId="77777777" w:rsidR="00886178" w:rsidRDefault="00886178" w:rsidP="00886178">
      <w:pPr>
        <w:spacing w:after="0" w:line="240" w:lineRule="auto"/>
        <w:jc w:val="both"/>
        <w:rPr>
          <w:sz w:val="24"/>
          <w:szCs w:val="24"/>
          <w:lang w:val="es-MX"/>
        </w:rPr>
      </w:pPr>
    </w:p>
    <w:p w14:paraId="2CA848A9" w14:textId="77777777" w:rsidR="00886178" w:rsidRDefault="00886178" w:rsidP="00886178">
      <w:pPr>
        <w:spacing w:after="0" w:line="240" w:lineRule="auto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Este resultado representa un incremento en 12.7 puntos porcentuales si se compara con 2019. “El </w:t>
      </w:r>
      <w:proofErr w:type="spellStart"/>
      <w:r w:rsidRPr="0053309A">
        <w:rPr>
          <w:i/>
          <w:sz w:val="24"/>
          <w:szCs w:val="24"/>
          <w:lang w:val="es-MX"/>
        </w:rPr>
        <w:t>smar</w:t>
      </w:r>
      <w:r>
        <w:rPr>
          <w:i/>
          <w:sz w:val="24"/>
          <w:szCs w:val="24"/>
          <w:lang w:val="es-MX"/>
        </w:rPr>
        <w:t>t</w:t>
      </w:r>
      <w:r w:rsidRPr="0053309A">
        <w:rPr>
          <w:i/>
          <w:sz w:val="24"/>
          <w:szCs w:val="24"/>
          <w:lang w:val="es-MX"/>
        </w:rPr>
        <w:t>phone</w:t>
      </w:r>
      <w:proofErr w:type="spellEnd"/>
      <w:r>
        <w:rPr>
          <w:sz w:val="24"/>
          <w:szCs w:val="24"/>
          <w:lang w:val="es-MX"/>
        </w:rPr>
        <w:t xml:space="preserve"> es una herramienta indispensable, ya que ofrece un mundo de posibilidades en un clic, y es fundamental que las mujeres cuenten con esta tecnología”, afirmó el presidente ejecutivo del </w:t>
      </w:r>
      <w:proofErr w:type="spellStart"/>
      <w:r>
        <w:rPr>
          <w:sz w:val="24"/>
          <w:szCs w:val="24"/>
          <w:lang w:val="es-MX"/>
        </w:rPr>
        <w:t>OSIPTEL</w:t>
      </w:r>
      <w:proofErr w:type="spellEnd"/>
      <w:r>
        <w:rPr>
          <w:sz w:val="24"/>
          <w:szCs w:val="24"/>
          <w:lang w:val="es-MX"/>
        </w:rPr>
        <w:t xml:space="preserve">, Rafael Muente Schwarz, en el marco del Día Internacional de la Mujer, que se celebra este sábado 8 de marzo. </w:t>
      </w:r>
    </w:p>
    <w:p w14:paraId="4EF84593" w14:textId="77777777" w:rsidR="00886178" w:rsidRDefault="00886178" w:rsidP="00886178">
      <w:pPr>
        <w:spacing w:after="0" w:line="240" w:lineRule="auto"/>
        <w:jc w:val="both"/>
        <w:rPr>
          <w:sz w:val="24"/>
          <w:szCs w:val="24"/>
          <w:lang w:val="es-MX"/>
        </w:rPr>
      </w:pPr>
    </w:p>
    <w:p w14:paraId="2591EB80" w14:textId="77777777" w:rsidR="00886178" w:rsidRDefault="00886178" w:rsidP="00886178">
      <w:pPr>
        <w:spacing w:after="0" w:line="240" w:lineRule="auto"/>
        <w:jc w:val="both"/>
        <w:rPr>
          <w:rFonts w:cstheme="minorHAnsi"/>
          <w:sz w:val="24"/>
          <w:szCs w:val="24"/>
          <w:lang w:val="es-MX"/>
        </w:rPr>
      </w:pPr>
      <w:r>
        <w:rPr>
          <w:rFonts w:cstheme="minorHAnsi"/>
          <w:sz w:val="24"/>
          <w:szCs w:val="24"/>
          <w:lang w:val="es-MX"/>
        </w:rPr>
        <w:t>Añadió que, e</w:t>
      </w:r>
      <w:r w:rsidRPr="00C011F8">
        <w:rPr>
          <w:rFonts w:cstheme="minorHAnsi"/>
          <w:sz w:val="24"/>
          <w:szCs w:val="24"/>
          <w:lang w:val="es-MX"/>
        </w:rPr>
        <w:t xml:space="preserve">n el caso de los hombres, la tenencia de estos equipos alcanzó el 77.9 % del total al 2023, ligeramente mayor al porcentaje de mujeres con celulares inteligentes. Sin embargo, su crecimiento con respecto a hace 5 años atrás fue menor (11.7 %). </w:t>
      </w:r>
    </w:p>
    <w:p w14:paraId="6A0451D5" w14:textId="77777777" w:rsidR="00886178" w:rsidRPr="00FD78E5" w:rsidRDefault="00886178" w:rsidP="00886178">
      <w:pPr>
        <w:spacing w:after="0" w:line="240" w:lineRule="auto"/>
        <w:jc w:val="both"/>
        <w:rPr>
          <w:rFonts w:cstheme="minorHAnsi"/>
          <w:sz w:val="24"/>
          <w:szCs w:val="24"/>
          <w:lang w:val="es-MX"/>
        </w:rPr>
      </w:pPr>
    </w:p>
    <w:p w14:paraId="42C44B65" w14:textId="77777777" w:rsidR="00886178" w:rsidRPr="00FD78E5" w:rsidRDefault="00886178" w:rsidP="00886178">
      <w:pPr>
        <w:spacing w:after="0" w:line="240" w:lineRule="auto"/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  <w:r w:rsidRPr="00FD78E5">
        <w:rPr>
          <w:rFonts w:cstheme="minorHAnsi"/>
          <w:sz w:val="24"/>
          <w:szCs w:val="24"/>
          <w:lang w:val="es-MX"/>
        </w:rPr>
        <w:t xml:space="preserve">A nivel nacional, la presencia de estos dispositivos llegó al 92.8 % de hogares peruanos, </w:t>
      </w:r>
      <w:r w:rsidRPr="00FD78E5">
        <w:rPr>
          <w:rFonts w:cstheme="minorHAnsi"/>
          <w:color w:val="212529"/>
          <w:sz w:val="24"/>
          <w:szCs w:val="24"/>
          <w:shd w:val="clear" w:color="auto" w:fill="FFFFFF"/>
        </w:rPr>
        <w:t>lo que supuso un aumento de 14.8 puntos porcentuales con respecto a 2019 (78 %). De esta manera, 9 779 068 hogares cuentan con este importante dispositivo.</w:t>
      </w:r>
    </w:p>
    <w:p w14:paraId="7F8D348F" w14:textId="77777777" w:rsidR="00886178" w:rsidRDefault="00886178" w:rsidP="00886178">
      <w:pPr>
        <w:spacing w:after="0" w:line="240" w:lineRule="auto"/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</w:p>
    <w:p w14:paraId="67264E1A" w14:textId="77777777" w:rsidR="00886178" w:rsidRPr="00C011F8" w:rsidRDefault="00886178" w:rsidP="00886178">
      <w:pPr>
        <w:spacing w:after="0" w:line="240" w:lineRule="auto"/>
        <w:jc w:val="both"/>
        <w:rPr>
          <w:rFonts w:cstheme="minorHAnsi"/>
          <w:b/>
          <w:color w:val="212529"/>
          <w:sz w:val="24"/>
          <w:szCs w:val="24"/>
          <w:shd w:val="clear" w:color="auto" w:fill="FFFFFF"/>
        </w:rPr>
      </w:pPr>
      <w:r w:rsidRPr="00C011F8">
        <w:rPr>
          <w:rFonts w:cstheme="minorHAnsi"/>
          <w:b/>
          <w:color w:val="212529"/>
          <w:sz w:val="24"/>
          <w:szCs w:val="24"/>
          <w:shd w:val="clear" w:color="auto" w:fill="FFFFFF"/>
        </w:rPr>
        <w:t>Acceso</w:t>
      </w:r>
      <w:r>
        <w:rPr>
          <w:rFonts w:cstheme="minorHAnsi"/>
          <w:b/>
          <w:color w:val="212529"/>
          <w:sz w:val="24"/>
          <w:szCs w:val="24"/>
          <w:shd w:val="clear" w:color="auto" w:fill="FFFFFF"/>
        </w:rPr>
        <w:t xml:space="preserve"> y uso</w:t>
      </w:r>
      <w:r w:rsidRPr="00C011F8">
        <w:rPr>
          <w:rFonts w:cstheme="minorHAnsi"/>
          <w:b/>
          <w:color w:val="212529"/>
          <w:sz w:val="24"/>
          <w:szCs w:val="24"/>
          <w:shd w:val="clear" w:color="auto" w:fill="FFFFFF"/>
        </w:rPr>
        <w:t xml:space="preserve"> de internet</w:t>
      </w:r>
    </w:p>
    <w:p w14:paraId="438F3AE6" w14:textId="77777777" w:rsidR="00886178" w:rsidRDefault="00886178" w:rsidP="0088617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6292E"/>
          <w:sz w:val="24"/>
          <w:szCs w:val="24"/>
          <w:lang w:eastAsia="es-PE"/>
        </w:rPr>
      </w:pPr>
      <w:r>
        <w:rPr>
          <w:rFonts w:cstheme="minorHAnsi"/>
          <w:color w:val="212529"/>
          <w:sz w:val="24"/>
          <w:szCs w:val="24"/>
          <w:shd w:val="clear" w:color="auto" w:fill="FFFFFF"/>
        </w:rPr>
        <w:t xml:space="preserve">La </w:t>
      </w:r>
      <w:proofErr w:type="spellStart"/>
      <w:r>
        <w:rPr>
          <w:rFonts w:cstheme="minorHAnsi"/>
          <w:color w:val="212529"/>
          <w:sz w:val="24"/>
          <w:szCs w:val="24"/>
          <w:shd w:val="clear" w:color="auto" w:fill="FFFFFF"/>
        </w:rPr>
        <w:t>Erestel</w:t>
      </w:r>
      <w:proofErr w:type="spellEnd"/>
      <w:r>
        <w:rPr>
          <w:rFonts w:cstheme="minorHAnsi"/>
          <w:color w:val="212529"/>
          <w:sz w:val="24"/>
          <w:szCs w:val="24"/>
          <w:shd w:val="clear" w:color="auto" w:fill="FFFFFF"/>
        </w:rPr>
        <w:t>, además,</w:t>
      </w:r>
      <w:r w:rsidRPr="00FD78E5">
        <w:rPr>
          <w:rFonts w:cstheme="minorHAnsi"/>
          <w:color w:val="212529"/>
          <w:sz w:val="24"/>
          <w:szCs w:val="24"/>
          <w:shd w:val="clear" w:color="auto" w:fill="FFFFFF"/>
        </w:rPr>
        <w:t xml:space="preserve"> evidenció que el 91.3 % de hogares peruanos con una mujer como jefa de familia tenían acceso a internet, ya sea fijo o móvil, al 2023, un avance en 14.9 puntos porcentuales frente a 2019 (76.4</w:t>
      </w:r>
      <w:r>
        <w:rPr>
          <w:rFonts w:cstheme="minorHAnsi"/>
          <w:color w:val="212529"/>
          <w:sz w:val="24"/>
          <w:szCs w:val="24"/>
          <w:shd w:val="clear" w:color="auto" w:fill="FFFFFF"/>
        </w:rPr>
        <w:t xml:space="preserve"> %</w:t>
      </w:r>
      <w:r w:rsidRPr="00FD78E5">
        <w:rPr>
          <w:rFonts w:cstheme="minorHAnsi"/>
          <w:color w:val="212529"/>
          <w:sz w:val="24"/>
          <w:szCs w:val="24"/>
          <w:shd w:val="clear" w:color="auto" w:fill="FFFFFF"/>
        </w:rPr>
        <w:t xml:space="preserve">). En tanto, el acceso a internet en hogares encabezados por hombres alcanzó el 92.2 %. </w:t>
      </w:r>
      <w:r w:rsidRPr="00C011F8">
        <w:rPr>
          <w:rFonts w:eastAsia="Times New Roman" w:cstheme="minorHAnsi"/>
          <w:color w:val="26292E"/>
          <w:sz w:val="24"/>
          <w:szCs w:val="24"/>
          <w:lang w:eastAsia="es-PE"/>
        </w:rPr>
        <w:t>Este último grupo también regis</w:t>
      </w:r>
      <w:r w:rsidRPr="00FD78E5">
        <w:rPr>
          <w:rFonts w:eastAsia="Times New Roman" w:cstheme="minorHAnsi"/>
          <w:color w:val="26292E"/>
          <w:sz w:val="24"/>
          <w:szCs w:val="24"/>
          <w:lang w:eastAsia="es-PE"/>
        </w:rPr>
        <w:t>tró un crecimiento frente a 2019 (76.1</w:t>
      </w:r>
      <w:r w:rsidRPr="00C011F8">
        <w:rPr>
          <w:rFonts w:eastAsia="Times New Roman" w:cstheme="minorHAnsi"/>
          <w:color w:val="26292E"/>
          <w:sz w:val="24"/>
          <w:szCs w:val="24"/>
          <w:lang w:eastAsia="es-PE"/>
        </w:rPr>
        <w:t xml:space="preserve"> %).</w:t>
      </w:r>
      <w:r w:rsidRPr="00FD78E5">
        <w:rPr>
          <w:rFonts w:eastAsia="Times New Roman" w:cstheme="minorHAnsi"/>
          <w:color w:val="26292E"/>
          <w:sz w:val="24"/>
          <w:szCs w:val="24"/>
          <w:lang w:eastAsia="es-PE"/>
        </w:rPr>
        <w:t xml:space="preserve"> En el ámbito nacional, el 91.9</w:t>
      </w:r>
      <w:r w:rsidRPr="00C011F8">
        <w:rPr>
          <w:rFonts w:eastAsia="Times New Roman" w:cstheme="minorHAnsi"/>
          <w:color w:val="26292E"/>
          <w:sz w:val="24"/>
          <w:szCs w:val="24"/>
          <w:lang w:eastAsia="es-PE"/>
        </w:rPr>
        <w:t xml:space="preserve"> % de hogares, ya sea con líderes hombres o mujeres, cont</w:t>
      </w:r>
      <w:r>
        <w:rPr>
          <w:rFonts w:eastAsia="Times New Roman" w:cstheme="minorHAnsi"/>
          <w:color w:val="26292E"/>
          <w:sz w:val="24"/>
          <w:szCs w:val="24"/>
          <w:lang w:eastAsia="es-PE"/>
        </w:rPr>
        <w:t xml:space="preserve">aban con internet fijo o móvil en 2023. </w:t>
      </w:r>
    </w:p>
    <w:p w14:paraId="68D36245" w14:textId="77777777" w:rsidR="00886178" w:rsidRDefault="00886178" w:rsidP="00886178">
      <w:pPr>
        <w:spacing w:after="0" w:line="240" w:lineRule="auto"/>
        <w:jc w:val="both"/>
        <w:rPr>
          <w:rFonts w:cstheme="minorHAnsi"/>
          <w:b/>
          <w:color w:val="212529"/>
          <w:sz w:val="24"/>
          <w:szCs w:val="24"/>
          <w:shd w:val="clear" w:color="auto" w:fill="FFFFFF"/>
        </w:rPr>
      </w:pPr>
    </w:p>
    <w:p w14:paraId="106DCD4E" w14:textId="77777777" w:rsidR="00886178" w:rsidRDefault="00886178" w:rsidP="00886178">
      <w:pPr>
        <w:spacing w:after="0" w:line="240" w:lineRule="auto"/>
        <w:jc w:val="both"/>
        <w:rPr>
          <w:sz w:val="24"/>
          <w:szCs w:val="24"/>
          <w:lang w:val="es-MX"/>
        </w:rPr>
      </w:pPr>
      <w:r>
        <w:rPr>
          <w:rFonts w:cstheme="minorHAnsi"/>
          <w:color w:val="212529"/>
          <w:sz w:val="24"/>
          <w:szCs w:val="24"/>
          <w:shd w:val="clear" w:color="auto" w:fill="FFFFFF"/>
        </w:rPr>
        <w:t>Otro dato resaltante de la encuesta es que</w:t>
      </w:r>
      <w:r w:rsidRPr="00BE54C3">
        <w:rPr>
          <w:rFonts w:cstheme="minorHAnsi"/>
          <w:color w:val="212529"/>
          <w:sz w:val="24"/>
          <w:szCs w:val="24"/>
          <w:shd w:val="clear" w:color="auto" w:fill="FFFFFF"/>
        </w:rPr>
        <w:t xml:space="preserve"> persiste el aumento en uso de internet en mujeres, tras pasar de 62.5 % en 2019 a 75.3 % en 2023</w:t>
      </w:r>
      <w:r>
        <w:rPr>
          <w:rFonts w:cstheme="minorHAnsi"/>
          <w:color w:val="212529"/>
          <w:sz w:val="24"/>
          <w:szCs w:val="24"/>
          <w:shd w:val="clear" w:color="auto" w:fill="FFFFFF"/>
        </w:rPr>
        <w:t xml:space="preserve">. En hombres, el uso de internet pasó de 66.5 % a 77.3 %. </w:t>
      </w:r>
      <w:r w:rsidRPr="00BB18B4">
        <w:rPr>
          <w:sz w:val="24"/>
          <w:szCs w:val="24"/>
          <w:lang w:val="es-MX"/>
        </w:rPr>
        <w:t>Si se analiza los r</w:t>
      </w:r>
      <w:r>
        <w:rPr>
          <w:sz w:val="24"/>
          <w:szCs w:val="24"/>
          <w:lang w:val="es-MX"/>
        </w:rPr>
        <w:t xml:space="preserve">esultados generales, el 76.2 % </w:t>
      </w:r>
      <w:r w:rsidRPr="00BB18B4">
        <w:rPr>
          <w:sz w:val="24"/>
          <w:szCs w:val="24"/>
          <w:lang w:val="es-MX"/>
        </w:rPr>
        <w:t>de los peruanos de 12 años a</w:t>
      </w:r>
      <w:r>
        <w:rPr>
          <w:sz w:val="24"/>
          <w:szCs w:val="24"/>
          <w:lang w:val="es-MX"/>
        </w:rPr>
        <w:t xml:space="preserve"> más utilizaban internet en 2023</w:t>
      </w:r>
      <w:r w:rsidRPr="00BB18B4">
        <w:rPr>
          <w:sz w:val="24"/>
          <w:szCs w:val="24"/>
          <w:lang w:val="es-MX"/>
        </w:rPr>
        <w:t>.</w:t>
      </w:r>
    </w:p>
    <w:p w14:paraId="5F69F3D0" w14:textId="77777777" w:rsidR="00886178" w:rsidRDefault="00886178" w:rsidP="00886178">
      <w:pPr>
        <w:spacing w:after="0" w:line="240" w:lineRule="auto"/>
        <w:jc w:val="both"/>
        <w:rPr>
          <w:sz w:val="24"/>
          <w:szCs w:val="24"/>
          <w:lang w:val="es-MX"/>
        </w:rPr>
      </w:pPr>
    </w:p>
    <w:p w14:paraId="7EBB6187" w14:textId="77777777" w:rsidR="00886178" w:rsidRDefault="00886178" w:rsidP="00886178">
      <w:pPr>
        <w:spacing w:after="0" w:line="240" w:lineRule="auto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Con respecto a </w:t>
      </w:r>
      <w:r w:rsidRPr="00BB18B4">
        <w:rPr>
          <w:sz w:val="24"/>
          <w:szCs w:val="24"/>
          <w:lang w:val="es-MX"/>
        </w:rPr>
        <w:t>las</w:t>
      </w:r>
      <w:r>
        <w:rPr>
          <w:sz w:val="24"/>
          <w:szCs w:val="24"/>
          <w:lang w:val="es-MX"/>
        </w:rPr>
        <w:t xml:space="preserve"> formas de uso de internet que han experimentado</w:t>
      </w:r>
      <w:r w:rsidRPr="00BB18B4">
        <w:rPr>
          <w:sz w:val="24"/>
          <w:szCs w:val="24"/>
          <w:lang w:val="es-MX"/>
        </w:rPr>
        <w:t xml:space="preserve"> un mayor avance</w:t>
      </w:r>
      <w:r>
        <w:rPr>
          <w:sz w:val="24"/>
          <w:szCs w:val="24"/>
          <w:lang w:val="es-MX"/>
        </w:rPr>
        <w:t xml:space="preserve"> en 2023, estuvieron vinculadas</w:t>
      </w:r>
      <w:r w:rsidRPr="00BB18B4">
        <w:rPr>
          <w:sz w:val="24"/>
          <w:szCs w:val="24"/>
          <w:lang w:val="es-MX"/>
        </w:rPr>
        <w:t xml:space="preserve"> a las redes sociales y la mensajería instantánea,</w:t>
      </w:r>
      <w:r>
        <w:rPr>
          <w:sz w:val="24"/>
          <w:szCs w:val="24"/>
          <w:lang w:val="es-MX"/>
        </w:rPr>
        <w:t xml:space="preserve"> la</w:t>
      </w:r>
      <w:r w:rsidRPr="00BB18B4">
        <w:rPr>
          <w:sz w:val="24"/>
          <w:szCs w:val="24"/>
          <w:lang w:val="es-MX"/>
        </w:rPr>
        <w:t xml:space="preserve"> </w:t>
      </w:r>
      <w:r>
        <w:rPr>
          <w:sz w:val="24"/>
          <w:szCs w:val="24"/>
          <w:lang w:val="es-MX"/>
        </w:rPr>
        <w:t>búsqueda de información y consulta de noticias,</w:t>
      </w:r>
      <w:r w:rsidRPr="00BB18B4">
        <w:rPr>
          <w:sz w:val="24"/>
          <w:szCs w:val="24"/>
          <w:lang w:val="es-MX"/>
        </w:rPr>
        <w:t xml:space="preserve"> las llamadas online a travé</w:t>
      </w:r>
      <w:r>
        <w:rPr>
          <w:sz w:val="24"/>
          <w:szCs w:val="24"/>
          <w:lang w:val="es-MX"/>
        </w:rPr>
        <w:t>s de Skype, WhatsApp o Facebook y la visualización videos o la escucha de audios sin descargarlos.</w:t>
      </w:r>
    </w:p>
    <w:p w14:paraId="7599789E" w14:textId="77777777" w:rsidR="00886178" w:rsidRPr="003B7A6E" w:rsidRDefault="00886178" w:rsidP="00886178">
      <w:pPr>
        <w:spacing w:after="0" w:line="240" w:lineRule="auto"/>
        <w:jc w:val="both"/>
        <w:rPr>
          <w:sz w:val="24"/>
          <w:szCs w:val="24"/>
          <w:lang w:val="es-MX"/>
        </w:rPr>
      </w:pPr>
    </w:p>
    <w:p w14:paraId="1BB539EA" w14:textId="77777777" w:rsidR="00886178" w:rsidRPr="003B7A6E" w:rsidRDefault="00886178" w:rsidP="00886178">
      <w:pPr>
        <w:spacing w:after="0" w:line="240" w:lineRule="auto"/>
        <w:jc w:val="right"/>
        <w:rPr>
          <w:rFonts w:cstheme="minorHAnsi"/>
          <w:b/>
          <w:color w:val="212529"/>
          <w:sz w:val="24"/>
          <w:szCs w:val="24"/>
          <w:shd w:val="clear" w:color="auto" w:fill="FFFFFF"/>
        </w:rPr>
      </w:pPr>
      <w:r>
        <w:rPr>
          <w:rFonts w:cstheme="minorHAnsi"/>
          <w:b/>
          <w:color w:val="212529"/>
          <w:sz w:val="24"/>
          <w:szCs w:val="24"/>
          <w:shd w:val="clear" w:color="auto" w:fill="FFFFFF"/>
        </w:rPr>
        <w:t>Lima, 7 de marzo de 2025</w:t>
      </w:r>
    </w:p>
    <w:p w14:paraId="56C155E8" w14:textId="3FD80806" w:rsidR="002E5861" w:rsidRPr="00C25559" w:rsidRDefault="002E5861" w:rsidP="00C25559">
      <w:pPr>
        <w:spacing w:after="0" w:line="240" w:lineRule="auto"/>
        <w:jc w:val="right"/>
        <w:rPr>
          <w:b/>
          <w:sz w:val="24"/>
          <w:szCs w:val="24"/>
          <w:lang w:val="es-MX"/>
        </w:rPr>
      </w:pPr>
    </w:p>
    <w:sectPr w:rsidR="002E5861" w:rsidRPr="00C25559" w:rsidSect="00764A87">
      <w:headerReference w:type="default" r:id="rId8"/>
      <w:footerReference w:type="default" r:id="rId9"/>
      <w:pgSz w:w="11906" w:h="16838"/>
      <w:pgMar w:top="1797" w:right="1701" w:bottom="1276" w:left="1701" w:header="709" w:footer="19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32E9B9" w14:textId="77777777" w:rsidR="00D21B1C" w:rsidRDefault="00D21B1C">
      <w:pPr>
        <w:spacing w:after="0" w:line="240" w:lineRule="auto"/>
      </w:pPr>
      <w:r>
        <w:separator/>
      </w:r>
    </w:p>
  </w:endnote>
  <w:endnote w:type="continuationSeparator" w:id="0">
    <w:p w14:paraId="66B85DB7" w14:textId="77777777" w:rsidR="00D21B1C" w:rsidRDefault="00D21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DA4E17" w14:textId="5865B162" w:rsidR="00CB49B3" w:rsidRDefault="001F7E3E" w:rsidP="005D1351">
    <w:pPr>
      <w:spacing w:after="0" w:line="240" w:lineRule="auto"/>
      <w:ind w:right="521"/>
    </w:pPr>
    <w:r>
      <w:rPr>
        <w:noProof/>
        <w:lang w:eastAsia="es-PE"/>
      </w:rPr>
      <w:drawing>
        <wp:anchor distT="0" distB="0" distL="114300" distR="114300" simplePos="0" relativeHeight="251667456" behindDoc="1" locked="0" layoutInCell="1" allowOverlap="1" wp14:anchorId="2A59F4EC" wp14:editId="360397BC">
          <wp:simplePos x="0" y="0"/>
          <wp:positionH relativeFrom="page">
            <wp:align>left</wp:align>
          </wp:positionH>
          <wp:positionV relativeFrom="paragraph">
            <wp:posOffset>-162560</wp:posOffset>
          </wp:positionV>
          <wp:extent cx="7581264" cy="944880"/>
          <wp:effectExtent l="0" t="0" r="1270" b="7620"/>
          <wp:wrapNone/>
          <wp:docPr id="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3686988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290" b="-110"/>
                  <a:stretch/>
                </pic:blipFill>
                <pic:spPr bwMode="auto">
                  <a:xfrm>
                    <a:off x="0" y="0"/>
                    <a:ext cx="7581264" cy="944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98926E" w14:textId="233565A0" w:rsidR="006D7011" w:rsidRDefault="006D7011" w:rsidP="005D1351">
    <w:pPr>
      <w:spacing w:after="0" w:line="240" w:lineRule="auto"/>
      <w:ind w:right="521"/>
    </w:pPr>
  </w:p>
  <w:p w14:paraId="5D36566F" w14:textId="77777777" w:rsidR="006D7011" w:rsidRDefault="006D7011">
    <w:pPr>
      <w:pStyle w:val="Piedepgina"/>
      <w:jc w:val="center"/>
    </w:pPr>
  </w:p>
  <w:p w14:paraId="089EBD50" w14:textId="77777777" w:rsidR="006D7011" w:rsidRDefault="006D7011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F77CCC" w14:textId="77777777" w:rsidR="00D21B1C" w:rsidRDefault="00D21B1C">
      <w:pPr>
        <w:spacing w:after="0" w:line="240" w:lineRule="auto"/>
      </w:pPr>
      <w:r>
        <w:separator/>
      </w:r>
    </w:p>
  </w:footnote>
  <w:footnote w:type="continuationSeparator" w:id="0">
    <w:p w14:paraId="4F9E77FC" w14:textId="77777777" w:rsidR="00D21B1C" w:rsidRDefault="00D21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141E5" w14:textId="5B662072" w:rsidR="0009334A" w:rsidRDefault="001F7E3E">
    <w:pPr>
      <w:pStyle w:val="Encabezado"/>
      <w:jc w:val="center"/>
    </w:pPr>
    <w:r>
      <w:rPr>
        <w:noProof/>
        <w:lang w:eastAsia="es-PE"/>
      </w:rPr>
      <w:drawing>
        <wp:anchor distT="0" distB="0" distL="114300" distR="114300" simplePos="0" relativeHeight="251665408" behindDoc="1" locked="0" layoutInCell="1" allowOverlap="1" wp14:anchorId="42F6848F" wp14:editId="4E8D471C">
          <wp:simplePos x="0" y="0"/>
          <wp:positionH relativeFrom="margin">
            <wp:posOffset>-1080135</wp:posOffset>
          </wp:positionH>
          <wp:positionV relativeFrom="paragraph">
            <wp:posOffset>-486410</wp:posOffset>
          </wp:positionV>
          <wp:extent cx="7581264" cy="944880"/>
          <wp:effectExtent l="0" t="0" r="1270" b="762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0106173" name="Imagen 191010617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1180"/>
                  <a:stretch/>
                </pic:blipFill>
                <pic:spPr bwMode="auto">
                  <a:xfrm>
                    <a:off x="0" y="0"/>
                    <a:ext cx="7581264" cy="944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FD6A73" w14:textId="32465801" w:rsidR="006D7011" w:rsidRDefault="006D7011">
    <w:pPr>
      <w:pStyle w:val="Encabezado"/>
      <w:jc w:val="center"/>
    </w:pPr>
  </w:p>
  <w:p w14:paraId="4FAAFB0D" w14:textId="352902F2" w:rsidR="0009334A" w:rsidRDefault="0009334A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41977"/>
    <w:multiLevelType w:val="hybridMultilevel"/>
    <w:tmpl w:val="3CC2412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C225D6"/>
    <w:multiLevelType w:val="hybridMultilevel"/>
    <w:tmpl w:val="759EBE6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A524AB"/>
    <w:multiLevelType w:val="hybridMultilevel"/>
    <w:tmpl w:val="F394192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D64025"/>
    <w:multiLevelType w:val="hybridMultilevel"/>
    <w:tmpl w:val="063CA6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70BBE"/>
    <w:multiLevelType w:val="hybridMultilevel"/>
    <w:tmpl w:val="3816322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D50D6D"/>
    <w:multiLevelType w:val="hybridMultilevel"/>
    <w:tmpl w:val="6B2AC6D6"/>
    <w:lvl w:ilvl="0" w:tplc="280A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2C515923"/>
    <w:multiLevelType w:val="hybridMultilevel"/>
    <w:tmpl w:val="DEF6441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B6264F"/>
    <w:multiLevelType w:val="hybridMultilevel"/>
    <w:tmpl w:val="B356727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7267989"/>
    <w:multiLevelType w:val="hybridMultilevel"/>
    <w:tmpl w:val="4FA49B16"/>
    <w:lvl w:ilvl="0" w:tplc="2452A0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9F7D8D"/>
    <w:multiLevelType w:val="hybridMultilevel"/>
    <w:tmpl w:val="CE841B9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740003"/>
    <w:multiLevelType w:val="hybridMultilevel"/>
    <w:tmpl w:val="59965E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1B5AB4"/>
    <w:multiLevelType w:val="hybridMultilevel"/>
    <w:tmpl w:val="F7C4AE4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66173C"/>
    <w:multiLevelType w:val="hybridMultilevel"/>
    <w:tmpl w:val="3214939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4819C3"/>
    <w:multiLevelType w:val="hybridMultilevel"/>
    <w:tmpl w:val="ED1E25F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9594E70"/>
    <w:multiLevelType w:val="hybridMultilevel"/>
    <w:tmpl w:val="E4BC859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2481000"/>
    <w:multiLevelType w:val="hybridMultilevel"/>
    <w:tmpl w:val="F9FE2C4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623637D"/>
    <w:multiLevelType w:val="hybridMultilevel"/>
    <w:tmpl w:val="12D834EE"/>
    <w:lvl w:ilvl="0" w:tplc="1D909B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6"/>
  </w:num>
  <w:num w:numId="4">
    <w:abstractNumId w:val="15"/>
  </w:num>
  <w:num w:numId="5">
    <w:abstractNumId w:val="8"/>
  </w:num>
  <w:num w:numId="6">
    <w:abstractNumId w:val="1"/>
  </w:num>
  <w:num w:numId="7">
    <w:abstractNumId w:val="9"/>
  </w:num>
  <w:num w:numId="8">
    <w:abstractNumId w:val="11"/>
  </w:num>
  <w:num w:numId="9">
    <w:abstractNumId w:val="14"/>
  </w:num>
  <w:num w:numId="10">
    <w:abstractNumId w:val="6"/>
  </w:num>
  <w:num w:numId="11">
    <w:abstractNumId w:val="12"/>
  </w:num>
  <w:num w:numId="12">
    <w:abstractNumId w:val="10"/>
  </w:num>
  <w:num w:numId="13">
    <w:abstractNumId w:val="0"/>
  </w:num>
  <w:num w:numId="14">
    <w:abstractNumId w:val="5"/>
  </w:num>
  <w:num w:numId="15">
    <w:abstractNumId w:val="3"/>
  </w:num>
  <w:num w:numId="16">
    <w:abstractNumId w:val="2"/>
  </w:num>
  <w:num w:numId="17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s-PE" w:vendorID="64" w:dllVersion="6" w:nlCheck="1" w:checkStyle="0"/>
  <w:activeWritingStyle w:appName="MSWord" w:lang="es-ES_tradnl" w:vendorID="64" w:dllVersion="6" w:nlCheck="1" w:checkStyle="0"/>
  <w:activeWritingStyle w:appName="MSWord" w:lang="es-PE" w:vendorID="64" w:dllVersion="4096" w:nlCheck="1" w:checkStyle="0"/>
  <w:activeWritingStyle w:appName="MSWord" w:lang="es-ES_tradnl" w:vendorID="64" w:dllVersion="4096" w:nlCheck="1" w:checkStyle="0"/>
  <w:activeWritingStyle w:appName="MSWord" w:lang="en-US" w:vendorID="64" w:dllVersion="6" w:nlCheck="1" w:checkStyle="1"/>
  <w:activeWritingStyle w:appName="MSWord" w:lang="es-MX" w:vendorID="64" w:dllVersion="131078" w:nlCheck="1" w:checkStyle="0"/>
  <w:activeWritingStyle w:appName="MSWord" w:lang="es-PE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93D"/>
    <w:rsid w:val="00002A6A"/>
    <w:rsid w:val="00010A03"/>
    <w:rsid w:val="00016701"/>
    <w:rsid w:val="000369A3"/>
    <w:rsid w:val="000374B3"/>
    <w:rsid w:val="000434E1"/>
    <w:rsid w:val="000531E3"/>
    <w:rsid w:val="00056586"/>
    <w:rsid w:val="00056CE2"/>
    <w:rsid w:val="00062B9C"/>
    <w:rsid w:val="00063D3F"/>
    <w:rsid w:val="00065B49"/>
    <w:rsid w:val="00077E1A"/>
    <w:rsid w:val="000821DA"/>
    <w:rsid w:val="0008285C"/>
    <w:rsid w:val="00087D4A"/>
    <w:rsid w:val="00092252"/>
    <w:rsid w:val="0009334A"/>
    <w:rsid w:val="000A434C"/>
    <w:rsid w:val="000B10FB"/>
    <w:rsid w:val="000D2FAE"/>
    <w:rsid w:val="000D542B"/>
    <w:rsid w:val="00105CF9"/>
    <w:rsid w:val="00107FBA"/>
    <w:rsid w:val="0011660A"/>
    <w:rsid w:val="001208B1"/>
    <w:rsid w:val="00122DA6"/>
    <w:rsid w:val="00140A9E"/>
    <w:rsid w:val="00142135"/>
    <w:rsid w:val="001438C3"/>
    <w:rsid w:val="00146752"/>
    <w:rsid w:val="00154B15"/>
    <w:rsid w:val="00155693"/>
    <w:rsid w:val="00155DBC"/>
    <w:rsid w:val="00164C59"/>
    <w:rsid w:val="00166287"/>
    <w:rsid w:val="00180932"/>
    <w:rsid w:val="00184E21"/>
    <w:rsid w:val="001B0C75"/>
    <w:rsid w:val="001B171B"/>
    <w:rsid w:val="001B410B"/>
    <w:rsid w:val="001B5995"/>
    <w:rsid w:val="001B767E"/>
    <w:rsid w:val="001C0E49"/>
    <w:rsid w:val="001C4069"/>
    <w:rsid w:val="001C5BFD"/>
    <w:rsid w:val="001D0B10"/>
    <w:rsid w:val="001D2B96"/>
    <w:rsid w:val="001D3873"/>
    <w:rsid w:val="001D6C73"/>
    <w:rsid w:val="001E3531"/>
    <w:rsid w:val="001E3A25"/>
    <w:rsid w:val="001E47E6"/>
    <w:rsid w:val="001F242A"/>
    <w:rsid w:val="001F4240"/>
    <w:rsid w:val="001F7E3E"/>
    <w:rsid w:val="00204813"/>
    <w:rsid w:val="0021557A"/>
    <w:rsid w:val="00225B10"/>
    <w:rsid w:val="0022616A"/>
    <w:rsid w:val="00226B86"/>
    <w:rsid w:val="00227D1D"/>
    <w:rsid w:val="0023250F"/>
    <w:rsid w:val="0023474B"/>
    <w:rsid w:val="0023711F"/>
    <w:rsid w:val="00242042"/>
    <w:rsid w:val="0024250F"/>
    <w:rsid w:val="0024739E"/>
    <w:rsid w:val="00254257"/>
    <w:rsid w:val="00262614"/>
    <w:rsid w:val="0026591C"/>
    <w:rsid w:val="00267E8A"/>
    <w:rsid w:val="0027771B"/>
    <w:rsid w:val="00283FC8"/>
    <w:rsid w:val="0028416D"/>
    <w:rsid w:val="00291BB7"/>
    <w:rsid w:val="00297027"/>
    <w:rsid w:val="002A00A5"/>
    <w:rsid w:val="002B20AA"/>
    <w:rsid w:val="002B6F55"/>
    <w:rsid w:val="002C7FB5"/>
    <w:rsid w:val="002D470B"/>
    <w:rsid w:val="002D5254"/>
    <w:rsid w:val="002D56D8"/>
    <w:rsid w:val="002E2981"/>
    <w:rsid w:val="002E5861"/>
    <w:rsid w:val="002F60C5"/>
    <w:rsid w:val="002F6BD5"/>
    <w:rsid w:val="002F6C46"/>
    <w:rsid w:val="003002F8"/>
    <w:rsid w:val="003113A9"/>
    <w:rsid w:val="003222D7"/>
    <w:rsid w:val="003317F8"/>
    <w:rsid w:val="003440DB"/>
    <w:rsid w:val="00347A2B"/>
    <w:rsid w:val="00353045"/>
    <w:rsid w:val="00363E73"/>
    <w:rsid w:val="003655FF"/>
    <w:rsid w:val="003802D6"/>
    <w:rsid w:val="00381F52"/>
    <w:rsid w:val="00383228"/>
    <w:rsid w:val="00385C20"/>
    <w:rsid w:val="0039430F"/>
    <w:rsid w:val="003953F5"/>
    <w:rsid w:val="00396222"/>
    <w:rsid w:val="003A22A7"/>
    <w:rsid w:val="003A41C2"/>
    <w:rsid w:val="003B4928"/>
    <w:rsid w:val="003C26E3"/>
    <w:rsid w:val="003D162E"/>
    <w:rsid w:val="003D20B5"/>
    <w:rsid w:val="003D2154"/>
    <w:rsid w:val="003D27AF"/>
    <w:rsid w:val="003D58A5"/>
    <w:rsid w:val="003E23BD"/>
    <w:rsid w:val="003F74D9"/>
    <w:rsid w:val="00404A06"/>
    <w:rsid w:val="00410062"/>
    <w:rsid w:val="00410C4B"/>
    <w:rsid w:val="00411D56"/>
    <w:rsid w:val="00416CAB"/>
    <w:rsid w:val="004170C1"/>
    <w:rsid w:val="00422166"/>
    <w:rsid w:val="004247E6"/>
    <w:rsid w:val="00425FDB"/>
    <w:rsid w:val="0042627D"/>
    <w:rsid w:val="004508C4"/>
    <w:rsid w:val="004549A1"/>
    <w:rsid w:val="00456943"/>
    <w:rsid w:val="004617A1"/>
    <w:rsid w:val="0046384F"/>
    <w:rsid w:val="00465E34"/>
    <w:rsid w:val="0047077A"/>
    <w:rsid w:val="00472918"/>
    <w:rsid w:val="00483092"/>
    <w:rsid w:val="004927CD"/>
    <w:rsid w:val="004956CB"/>
    <w:rsid w:val="004A1FC2"/>
    <w:rsid w:val="004B0E83"/>
    <w:rsid w:val="004B2B6A"/>
    <w:rsid w:val="004D2088"/>
    <w:rsid w:val="004D2CA3"/>
    <w:rsid w:val="004D3205"/>
    <w:rsid w:val="004D729A"/>
    <w:rsid w:val="004D768C"/>
    <w:rsid w:val="004E3DB6"/>
    <w:rsid w:val="004E6D55"/>
    <w:rsid w:val="004F14F8"/>
    <w:rsid w:val="004F47CE"/>
    <w:rsid w:val="00503807"/>
    <w:rsid w:val="00515196"/>
    <w:rsid w:val="00516E13"/>
    <w:rsid w:val="005442B6"/>
    <w:rsid w:val="00547275"/>
    <w:rsid w:val="00551BD5"/>
    <w:rsid w:val="0055411F"/>
    <w:rsid w:val="00566ED8"/>
    <w:rsid w:val="00576DC7"/>
    <w:rsid w:val="00577E28"/>
    <w:rsid w:val="005810C9"/>
    <w:rsid w:val="00584321"/>
    <w:rsid w:val="005953D3"/>
    <w:rsid w:val="00597929"/>
    <w:rsid w:val="005A4008"/>
    <w:rsid w:val="005B19C3"/>
    <w:rsid w:val="005C5A72"/>
    <w:rsid w:val="005D1351"/>
    <w:rsid w:val="005D68B7"/>
    <w:rsid w:val="005E15BB"/>
    <w:rsid w:val="005E3196"/>
    <w:rsid w:val="005E7FFE"/>
    <w:rsid w:val="005F003D"/>
    <w:rsid w:val="005F1DD6"/>
    <w:rsid w:val="005F43E5"/>
    <w:rsid w:val="00607BC7"/>
    <w:rsid w:val="00615F2B"/>
    <w:rsid w:val="00622283"/>
    <w:rsid w:val="00624B9A"/>
    <w:rsid w:val="00626FD6"/>
    <w:rsid w:val="00627407"/>
    <w:rsid w:val="00631D11"/>
    <w:rsid w:val="006378D6"/>
    <w:rsid w:val="00637C54"/>
    <w:rsid w:val="006458E3"/>
    <w:rsid w:val="00667E5B"/>
    <w:rsid w:val="006726FE"/>
    <w:rsid w:val="00676EE3"/>
    <w:rsid w:val="006850DE"/>
    <w:rsid w:val="0068644C"/>
    <w:rsid w:val="00686714"/>
    <w:rsid w:val="00694462"/>
    <w:rsid w:val="006A0326"/>
    <w:rsid w:val="006A34F6"/>
    <w:rsid w:val="006B1094"/>
    <w:rsid w:val="006B6D8D"/>
    <w:rsid w:val="006C1F41"/>
    <w:rsid w:val="006C387A"/>
    <w:rsid w:val="006C3C5B"/>
    <w:rsid w:val="006D4419"/>
    <w:rsid w:val="006D7011"/>
    <w:rsid w:val="006F7E5A"/>
    <w:rsid w:val="0070497B"/>
    <w:rsid w:val="00704F2B"/>
    <w:rsid w:val="007327D4"/>
    <w:rsid w:val="007352A2"/>
    <w:rsid w:val="00741193"/>
    <w:rsid w:val="00750DDB"/>
    <w:rsid w:val="007562BE"/>
    <w:rsid w:val="00757CDE"/>
    <w:rsid w:val="00760638"/>
    <w:rsid w:val="00763A0E"/>
    <w:rsid w:val="00763A10"/>
    <w:rsid w:val="00764A87"/>
    <w:rsid w:val="00764B5C"/>
    <w:rsid w:val="0077226C"/>
    <w:rsid w:val="00777EF9"/>
    <w:rsid w:val="00796D62"/>
    <w:rsid w:val="007A1613"/>
    <w:rsid w:val="007A182B"/>
    <w:rsid w:val="007B3767"/>
    <w:rsid w:val="007E0E26"/>
    <w:rsid w:val="007E38C1"/>
    <w:rsid w:val="007E62D2"/>
    <w:rsid w:val="007F09EE"/>
    <w:rsid w:val="00800E65"/>
    <w:rsid w:val="00802BA6"/>
    <w:rsid w:val="00804D18"/>
    <w:rsid w:val="008151E5"/>
    <w:rsid w:val="008154D0"/>
    <w:rsid w:val="008358A3"/>
    <w:rsid w:val="00843799"/>
    <w:rsid w:val="00847056"/>
    <w:rsid w:val="00852567"/>
    <w:rsid w:val="008559CD"/>
    <w:rsid w:val="0086492B"/>
    <w:rsid w:val="0086680B"/>
    <w:rsid w:val="0087341A"/>
    <w:rsid w:val="00874B43"/>
    <w:rsid w:val="00886178"/>
    <w:rsid w:val="00893E66"/>
    <w:rsid w:val="008A1338"/>
    <w:rsid w:val="008A4986"/>
    <w:rsid w:val="008B1A05"/>
    <w:rsid w:val="008B47EE"/>
    <w:rsid w:val="008B4901"/>
    <w:rsid w:val="008B5AC4"/>
    <w:rsid w:val="008B64AA"/>
    <w:rsid w:val="008C29F4"/>
    <w:rsid w:val="008C375E"/>
    <w:rsid w:val="008C6484"/>
    <w:rsid w:val="008C7273"/>
    <w:rsid w:val="008D381E"/>
    <w:rsid w:val="008D5174"/>
    <w:rsid w:val="008D775F"/>
    <w:rsid w:val="008E7BF0"/>
    <w:rsid w:val="008F4D2B"/>
    <w:rsid w:val="0090066F"/>
    <w:rsid w:val="00920658"/>
    <w:rsid w:val="0092442A"/>
    <w:rsid w:val="00932AC8"/>
    <w:rsid w:val="00934F24"/>
    <w:rsid w:val="0093578C"/>
    <w:rsid w:val="009525B5"/>
    <w:rsid w:val="00952E2F"/>
    <w:rsid w:val="00955F46"/>
    <w:rsid w:val="00965AE5"/>
    <w:rsid w:val="0097559E"/>
    <w:rsid w:val="00975E6A"/>
    <w:rsid w:val="00975FAA"/>
    <w:rsid w:val="00977105"/>
    <w:rsid w:val="00977F3D"/>
    <w:rsid w:val="0098034D"/>
    <w:rsid w:val="009844AA"/>
    <w:rsid w:val="00991D9F"/>
    <w:rsid w:val="00994368"/>
    <w:rsid w:val="009A01FB"/>
    <w:rsid w:val="009B262A"/>
    <w:rsid w:val="009B3ECE"/>
    <w:rsid w:val="009C3B52"/>
    <w:rsid w:val="009C5383"/>
    <w:rsid w:val="009D10FE"/>
    <w:rsid w:val="009D5B63"/>
    <w:rsid w:val="009D5FD0"/>
    <w:rsid w:val="009E270A"/>
    <w:rsid w:val="009E4B66"/>
    <w:rsid w:val="009E71E2"/>
    <w:rsid w:val="00A00C35"/>
    <w:rsid w:val="00A03E61"/>
    <w:rsid w:val="00A048BE"/>
    <w:rsid w:val="00A05508"/>
    <w:rsid w:val="00A1122F"/>
    <w:rsid w:val="00A13166"/>
    <w:rsid w:val="00A21A1B"/>
    <w:rsid w:val="00A23E39"/>
    <w:rsid w:val="00A24E66"/>
    <w:rsid w:val="00A2533C"/>
    <w:rsid w:val="00A279FE"/>
    <w:rsid w:val="00A36674"/>
    <w:rsid w:val="00A459C8"/>
    <w:rsid w:val="00A50796"/>
    <w:rsid w:val="00A60EC0"/>
    <w:rsid w:val="00A627BE"/>
    <w:rsid w:val="00A63DD4"/>
    <w:rsid w:val="00A76B25"/>
    <w:rsid w:val="00A82EC9"/>
    <w:rsid w:val="00A860D6"/>
    <w:rsid w:val="00A8779D"/>
    <w:rsid w:val="00A90C3D"/>
    <w:rsid w:val="00A96AE9"/>
    <w:rsid w:val="00AA018D"/>
    <w:rsid w:val="00AA1691"/>
    <w:rsid w:val="00AA7353"/>
    <w:rsid w:val="00AB3B0C"/>
    <w:rsid w:val="00AB53C9"/>
    <w:rsid w:val="00AC29F0"/>
    <w:rsid w:val="00AD257F"/>
    <w:rsid w:val="00AD4D67"/>
    <w:rsid w:val="00AE19B1"/>
    <w:rsid w:val="00AF10B3"/>
    <w:rsid w:val="00AF13D1"/>
    <w:rsid w:val="00AF41C2"/>
    <w:rsid w:val="00AF4581"/>
    <w:rsid w:val="00AF7D61"/>
    <w:rsid w:val="00B03B87"/>
    <w:rsid w:val="00B03DE0"/>
    <w:rsid w:val="00B06968"/>
    <w:rsid w:val="00B113DB"/>
    <w:rsid w:val="00B123C3"/>
    <w:rsid w:val="00B16206"/>
    <w:rsid w:val="00B268C6"/>
    <w:rsid w:val="00B35087"/>
    <w:rsid w:val="00B40475"/>
    <w:rsid w:val="00B42644"/>
    <w:rsid w:val="00B45054"/>
    <w:rsid w:val="00B46CD5"/>
    <w:rsid w:val="00B52E48"/>
    <w:rsid w:val="00B55869"/>
    <w:rsid w:val="00B620E1"/>
    <w:rsid w:val="00B66E1E"/>
    <w:rsid w:val="00B7030B"/>
    <w:rsid w:val="00B70A3E"/>
    <w:rsid w:val="00B75C6C"/>
    <w:rsid w:val="00B76D21"/>
    <w:rsid w:val="00B80C37"/>
    <w:rsid w:val="00B84942"/>
    <w:rsid w:val="00B87FDB"/>
    <w:rsid w:val="00B95CA8"/>
    <w:rsid w:val="00BA04ED"/>
    <w:rsid w:val="00BA38D0"/>
    <w:rsid w:val="00BA4079"/>
    <w:rsid w:val="00BC009F"/>
    <w:rsid w:val="00BC3EC3"/>
    <w:rsid w:val="00BC4AB5"/>
    <w:rsid w:val="00BD29DD"/>
    <w:rsid w:val="00BD40AA"/>
    <w:rsid w:val="00BD4BA8"/>
    <w:rsid w:val="00BD558D"/>
    <w:rsid w:val="00BD6ABF"/>
    <w:rsid w:val="00BE26A8"/>
    <w:rsid w:val="00BE4397"/>
    <w:rsid w:val="00BE6801"/>
    <w:rsid w:val="00BE78EA"/>
    <w:rsid w:val="00BF57D9"/>
    <w:rsid w:val="00C13FCD"/>
    <w:rsid w:val="00C1628D"/>
    <w:rsid w:val="00C17655"/>
    <w:rsid w:val="00C24594"/>
    <w:rsid w:val="00C25559"/>
    <w:rsid w:val="00C373CD"/>
    <w:rsid w:val="00C420A8"/>
    <w:rsid w:val="00C42BAA"/>
    <w:rsid w:val="00C44BFE"/>
    <w:rsid w:val="00C53150"/>
    <w:rsid w:val="00C53ECE"/>
    <w:rsid w:val="00C6032D"/>
    <w:rsid w:val="00C6226E"/>
    <w:rsid w:val="00C633E3"/>
    <w:rsid w:val="00C746CC"/>
    <w:rsid w:val="00C7475A"/>
    <w:rsid w:val="00C75B29"/>
    <w:rsid w:val="00C82052"/>
    <w:rsid w:val="00C84392"/>
    <w:rsid w:val="00C843FD"/>
    <w:rsid w:val="00C84D2F"/>
    <w:rsid w:val="00C92EA6"/>
    <w:rsid w:val="00CA02C0"/>
    <w:rsid w:val="00CA1CE9"/>
    <w:rsid w:val="00CB3570"/>
    <w:rsid w:val="00CB49B3"/>
    <w:rsid w:val="00CB5FA2"/>
    <w:rsid w:val="00CB6D0F"/>
    <w:rsid w:val="00CC73FB"/>
    <w:rsid w:val="00CD6440"/>
    <w:rsid w:val="00CE6E3E"/>
    <w:rsid w:val="00CF04CC"/>
    <w:rsid w:val="00CF1C36"/>
    <w:rsid w:val="00CF508B"/>
    <w:rsid w:val="00CF797B"/>
    <w:rsid w:val="00D05B96"/>
    <w:rsid w:val="00D06053"/>
    <w:rsid w:val="00D0740B"/>
    <w:rsid w:val="00D10DEF"/>
    <w:rsid w:val="00D1179B"/>
    <w:rsid w:val="00D12ABC"/>
    <w:rsid w:val="00D15C88"/>
    <w:rsid w:val="00D2176E"/>
    <w:rsid w:val="00D21B1C"/>
    <w:rsid w:val="00D2567B"/>
    <w:rsid w:val="00D349D6"/>
    <w:rsid w:val="00D45AB8"/>
    <w:rsid w:val="00D47181"/>
    <w:rsid w:val="00D554FB"/>
    <w:rsid w:val="00D60EE3"/>
    <w:rsid w:val="00D614C0"/>
    <w:rsid w:val="00D65A45"/>
    <w:rsid w:val="00D74A0B"/>
    <w:rsid w:val="00D8538B"/>
    <w:rsid w:val="00D9000B"/>
    <w:rsid w:val="00D95B99"/>
    <w:rsid w:val="00D978B2"/>
    <w:rsid w:val="00DA5109"/>
    <w:rsid w:val="00DC068A"/>
    <w:rsid w:val="00DC5E44"/>
    <w:rsid w:val="00DC640C"/>
    <w:rsid w:val="00DC72A4"/>
    <w:rsid w:val="00DD05BA"/>
    <w:rsid w:val="00DD088B"/>
    <w:rsid w:val="00DD1002"/>
    <w:rsid w:val="00DD3699"/>
    <w:rsid w:val="00DD617D"/>
    <w:rsid w:val="00DE11BD"/>
    <w:rsid w:val="00DE7029"/>
    <w:rsid w:val="00DF338D"/>
    <w:rsid w:val="00E0101D"/>
    <w:rsid w:val="00E074E1"/>
    <w:rsid w:val="00E0758F"/>
    <w:rsid w:val="00E12B98"/>
    <w:rsid w:val="00E1593D"/>
    <w:rsid w:val="00E17977"/>
    <w:rsid w:val="00E17FEE"/>
    <w:rsid w:val="00E20FA0"/>
    <w:rsid w:val="00E22D3C"/>
    <w:rsid w:val="00E23E17"/>
    <w:rsid w:val="00E33E47"/>
    <w:rsid w:val="00E4340E"/>
    <w:rsid w:val="00E453C5"/>
    <w:rsid w:val="00E5043F"/>
    <w:rsid w:val="00E55F1E"/>
    <w:rsid w:val="00E576CD"/>
    <w:rsid w:val="00E637A7"/>
    <w:rsid w:val="00E65DD8"/>
    <w:rsid w:val="00E66B6A"/>
    <w:rsid w:val="00E67A7F"/>
    <w:rsid w:val="00E709FD"/>
    <w:rsid w:val="00E70DED"/>
    <w:rsid w:val="00E74BAD"/>
    <w:rsid w:val="00E76F6D"/>
    <w:rsid w:val="00E84CDA"/>
    <w:rsid w:val="00E949B9"/>
    <w:rsid w:val="00EA356C"/>
    <w:rsid w:val="00EC3D33"/>
    <w:rsid w:val="00ED3636"/>
    <w:rsid w:val="00ED4450"/>
    <w:rsid w:val="00ED6C24"/>
    <w:rsid w:val="00EF6BB9"/>
    <w:rsid w:val="00EF6F1E"/>
    <w:rsid w:val="00F01354"/>
    <w:rsid w:val="00F039E5"/>
    <w:rsid w:val="00F07BAE"/>
    <w:rsid w:val="00F10F24"/>
    <w:rsid w:val="00F145B7"/>
    <w:rsid w:val="00F21FAF"/>
    <w:rsid w:val="00F27796"/>
    <w:rsid w:val="00F27B4F"/>
    <w:rsid w:val="00F316AF"/>
    <w:rsid w:val="00F34215"/>
    <w:rsid w:val="00F3591F"/>
    <w:rsid w:val="00F377A0"/>
    <w:rsid w:val="00F42DF6"/>
    <w:rsid w:val="00F50E87"/>
    <w:rsid w:val="00F54F43"/>
    <w:rsid w:val="00F56D5A"/>
    <w:rsid w:val="00F6196D"/>
    <w:rsid w:val="00F63521"/>
    <w:rsid w:val="00F64AE8"/>
    <w:rsid w:val="00F71EA4"/>
    <w:rsid w:val="00F764D9"/>
    <w:rsid w:val="00F80087"/>
    <w:rsid w:val="00F85B1B"/>
    <w:rsid w:val="00F9716A"/>
    <w:rsid w:val="00FB29F7"/>
    <w:rsid w:val="00FB73ED"/>
    <w:rsid w:val="00FC340C"/>
    <w:rsid w:val="00FD2FD5"/>
    <w:rsid w:val="00FD5382"/>
    <w:rsid w:val="00FD56B4"/>
    <w:rsid w:val="00FE1385"/>
    <w:rsid w:val="00FE1F47"/>
    <w:rsid w:val="00FE2DD1"/>
    <w:rsid w:val="00FE57F8"/>
    <w:rsid w:val="00FE6698"/>
    <w:rsid w:val="00FE6824"/>
    <w:rsid w:val="00FF012F"/>
    <w:rsid w:val="00FF0281"/>
    <w:rsid w:val="00FF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18154C8D"/>
  <w15:chartTrackingRefBased/>
  <w15:docId w15:val="{3BBE0335-E7B6-45CA-BA29-52053931C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658"/>
    <w:pPr>
      <w:spacing w:line="256" w:lineRule="auto"/>
    </w:p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link w:val="Ttulo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link w:val="Ttulo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link w:val="Ttulo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link w:val="Ttulo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link w:val="Ttulo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link w:val="Ttu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link w:val="Ttu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tuloCar">
    <w:name w:val="Título Car"/>
    <w:link w:val="Ttulo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uloCar">
    <w:name w:val="Subtítulo Car"/>
    <w:link w:val="Subttulo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nfasissutil">
    <w:name w:val="Subtle Emphasis"/>
    <w:uiPriority w:val="19"/>
    <w:qFormat/>
    <w:rPr>
      <w:i/>
      <w:iCs/>
      <w:color w:val="808080" w:themeColor="text1" w:themeTint="7F"/>
    </w:rPr>
  </w:style>
  <w:style w:type="character" w:styleId="nfasis">
    <w:name w:val="Emphasis"/>
    <w:uiPriority w:val="20"/>
    <w:qFormat/>
    <w:rPr>
      <w:i/>
      <w:iCs/>
    </w:rPr>
  </w:style>
  <w:style w:type="character" w:styleId="nfasisintenso">
    <w:name w:val="Intense Emphasis"/>
    <w:uiPriority w:val="21"/>
    <w:qFormat/>
    <w:rPr>
      <w:b/>
      <w:bCs/>
      <w:i/>
      <w:iCs/>
      <w:color w:val="5B9BD5" w:themeColor="accent1"/>
    </w:rPr>
  </w:style>
  <w:style w:type="paragraph" w:styleId="Cita">
    <w:name w:val="Quote"/>
    <w:basedOn w:val="Normal"/>
    <w:next w:val="Normal"/>
    <w:link w:val="CitaCar"/>
    <w:uiPriority w:val="29"/>
    <w:qFormat/>
    <w:rPr>
      <w:i/>
      <w:iCs/>
      <w:color w:val="000000" w:themeColor="text1"/>
    </w:rPr>
  </w:style>
  <w:style w:type="character" w:customStyle="1" w:styleId="CitaCar">
    <w:name w:val="Cita Car"/>
    <w:link w:val="Cita"/>
    <w:uiPriority w:val="29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destacadaCar">
    <w:name w:val="Cita destacada Car"/>
    <w:link w:val="Citadestacada"/>
    <w:uiPriority w:val="30"/>
    <w:rPr>
      <w:b/>
      <w:bCs/>
      <w:i/>
      <w:iCs/>
      <w:color w:val="5B9BD5" w:themeColor="accent1"/>
    </w:rPr>
  </w:style>
  <w:style w:type="character" w:styleId="Referenciasutil">
    <w:name w:val="Subtle Reference"/>
    <w:uiPriority w:val="31"/>
    <w:qFormat/>
    <w:rPr>
      <w:smallCaps/>
      <w:color w:val="ED7D31" w:themeColor="accent2"/>
      <w:u w:val="single"/>
    </w:rPr>
  </w:style>
  <w:style w:type="character" w:styleId="Referenciaintensa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Ttulodellibro">
    <w:name w:val="Book Title"/>
    <w:uiPriority w:val="33"/>
    <w:qFormat/>
    <w:rPr>
      <w:b/>
      <w:bCs/>
      <w:smallCaps/>
      <w:spacing w:val="5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Pr>
      <w:sz w:val="20"/>
      <w:szCs w:val="20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sinformato">
    <w:name w:val="Plain Text"/>
    <w:basedOn w:val="Normal"/>
    <w:link w:val="TextosinformatoC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TextosinformatoCar">
    <w:name w:val="Texto sin formato Car"/>
    <w:link w:val="Textosinformato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Descripci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Prrafodelista">
    <w:name w:val="List Paragraph"/>
    <w:aliases w:val="Fundamentacion,Lista vistosa - Énfasis 11,paul2,Footnote,List Paragraph1,Titulo 1,SubPárrafo de lista,Cuadro 2-1,List number Paragraph,SOP_bullet1,F5 List Paragraph,Dot pt,No Spacing1,List Paragraph Char Char Char,titulo,List Paragraph"/>
    <w:basedOn w:val="Normal"/>
    <w:link w:val="PrrafodelistaCar"/>
    <w:uiPriority w:val="34"/>
    <w:qFormat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Pr>
      <w:lang w:val="es-ES"/>
    </w:r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character" w:customStyle="1" w:styleId="PrrafodelistaCar">
    <w:name w:val="Párrafo de lista Car"/>
    <w:aliases w:val="Fundamentacion Car,Lista vistosa - Énfasis 11 Car,paul2 Car,Footnote Car,List Paragraph1 Car,Titulo 1 Car,SubPárrafo de lista Car,Cuadro 2-1 Car,List number Paragraph Car,SOP_bullet1 Car,F5 List Paragraph Car,Dot pt Car,titulo Car"/>
    <w:link w:val="Prrafodelista"/>
    <w:uiPriority w:val="34"/>
    <w:qFormat/>
    <w:rPr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arrafo-gior">
    <w:name w:val="Parrafo-gior"/>
    <w:basedOn w:val="Normal"/>
    <w:uiPriority w:val="9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b/>
      <w:bCs/>
      <w:sz w:val="20"/>
      <w:szCs w:val="20"/>
      <w:lang w:val="es-ES"/>
    </w:rPr>
  </w:style>
  <w:style w:type="table" w:styleId="Tablaconcuadrcula">
    <w:name w:val="Table Grid"/>
    <w:basedOn w:val="Tablanormal"/>
    <w:uiPriority w:val="39"/>
    <w:rsid w:val="00864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C84D2F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694462"/>
    <w:rPr>
      <w:color w:val="605E5C"/>
      <w:shd w:val="clear" w:color="auto" w:fill="E1DFDD"/>
    </w:rPr>
  </w:style>
  <w:style w:type="character" w:customStyle="1" w:styleId="ui-provider">
    <w:name w:val="ui-provider"/>
    <w:basedOn w:val="Fuentedeprrafopredeter"/>
    <w:rsid w:val="00154B15"/>
  </w:style>
  <w:style w:type="character" w:customStyle="1" w:styleId="xcontentpasted1">
    <w:name w:val="x_contentpasted1"/>
    <w:basedOn w:val="Fuentedeprrafopredeter"/>
    <w:rsid w:val="0070497B"/>
    <w:rPr>
      <w:rFonts w:ascii="Times New Roman" w:hAnsi="Times New Roman" w:cs="Times New Roman" w:hint="defaul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4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49B3"/>
    <w:rPr>
      <w:rFonts w:ascii="Segoe UI" w:hAnsi="Segoe UI" w:cs="Segoe UI"/>
      <w:sz w:val="18"/>
      <w:szCs w:val="18"/>
    </w:rPr>
  </w:style>
  <w:style w:type="paragraph" w:customStyle="1" w:styleId="selectable-text">
    <w:name w:val="selectable-text"/>
    <w:basedOn w:val="Normal"/>
    <w:rsid w:val="00631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ADB8C-C2AB-4FC5-9141-E330ADD84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Omar Herrera Villanueva</dc:creator>
  <cp:lastModifiedBy>Omar Herrera Villanueva</cp:lastModifiedBy>
  <cp:revision>2</cp:revision>
  <cp:lastPrinted>2024-12-20T16:24:00Z</cp:lastPrinted>
  <dcterms:created xsi:type="dcterms:W3CDTF">2025-03-06T21:46:00Z</dcterms:created>
  <dcterms:modified xsi:type="dcterms:W3CDTF">2025-03-06T21:46:00Z</dcterms:modified>
</cp:coreProperties>
</file>