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21ED" w14:textId="362AC7DA" w:rsidR="00F96CAB" w:rsidRPr="005D7C2A" w:rsidRDefault="00F96CAB" w:rsidP="00F96CAB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N</w:t>
      </w:r>
      <w:r w:rsidR="001E3442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OTA DE PRENSA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N.</w:t>
      </w:r>
      <w:r w:rsidRPr="00245614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  <w:vertAlign w:val="superscript"/>
        </w:rPr>
        <w:t>o</w:t>
      </w:r>
      <w:proofErr w:type="spellEnd"/>
      <w:r w:rsidRPr="00245614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  <w:vertAlign w:val="superscript"/>
        </w:rPr>
        <w:t xml:space="preserve"> </w:t>
      </w:r>
      <w:r w:rsidR="00635117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90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-2026</w:t>
      </w:r>
    </w:p>
    <w:p w14:paraId="0BE3C383" w14:textId="77777777" w:rsidR="00635117" w:rsidRDefault="00635117" w:rsidP="00635117">
      <w:pPr>
        <w:spacing w:after="0" w:line="240" w:lineRule="auto"/>
        <w:jc w:val="center"/>
        <w:rPr>
          <w:rFonts w:cstheme="minorHAnsi"/>
          <w:b/>
          <w:sz w:val="32"/>
          <w:szCs w:val="32"/>
          <w:lang w:val="es-MX"/>
        </w:rPr>
      </w:pPr>
      <w:r>
        <w:rPr>
          <w:rFonts w:cstheme="minorHAnsi"/>
          <w:b/>
          <w:sz w:val="32"/>
          <w:szCs w:val="32"/>
          <w:lang w:val="es-MX"/>
        </w:rPr>
        <w:t xml:space="preserve">¿Te atienden bien las empresas de telecomunicaciones? </w:t>
      </w:r>
      <w:r w:rsidRPr="00631E11">
        <w:rPr>
          <w:rFonts w:cstheme="minorHAnsi"/>
          <w:b/>
          <w:sz w:val="32"/>
          <w:szCs w:val="32"/>
          <w:lang w:val="es-MX"/>
        </w:rPr>
        <w:t xml:space="preserve">Solo dos </w:t>
      </w:r>
      <w:r>
        <w:rPr>
          <w:rFonts w:cstheme="minorHAnsi"/>
          <w:b/>
          <w:sz w:val="32"/>
          <w:szCs w:val="32"/>
          <w:lang w:val="es-MX"/>
        </w:rPr>
        <w:t>operadores</w:t>
      </w:r>
      <w:r w:rsidRPr="00631E11">
        <w:rPr>
          <w:rFonts w:cstheme="minorHAnsi"/>
          <w:b/>
          <w:sz w:val="32"/>
          <w:szCs w:val="32"/>
          <w:lang w:val="es-MX"/>
        </w:rPr>
        <w:t xml:space="preserve"> </w:t>
      </w:r>
      <w:r>
        <w:rPr>
          <w:rFonts w:cstheme="minorHAnsi"/>
          <w:b/>
          <w:sz w:val="32"/>
          <w:szCs w:val="32"/>
          <w:lang w:val="es-MX"/>
        </w:rPr>
        <w:t>superan el nivel esperado</w:t>
      </w:r>
      <w:r w:rsidRPr="00631E11">
        <w:rPr>
          <w:rFonts w:cstheme="minorHAnsi"/>
          <w:b/>
          <w:sz w:val="32"/>
          <w:szCs w:val="32"/>
          <w:lang w:val="es-MX"/>
        </w:rPr>
        <w:t>, según ranking del OSIPTEL</w:t>
      </w:r>
    </w:p>
    <w:p w14:paraId="3BD0240D" w14:textId="77777777" w:rsidR="00635117" w:rsidRPr="00264EF0" w:rsidRDefault="00635117" w:rsidP="0063511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Claro y Bitel tuvieron los mejores desempeños de acuerdo al Ranking de Calidad de Atención al Usuario, correspondiente al segundo semestre de 2025.</w:t>
      </w:r>
    </w:p>
    <w:p w14:paraId="3B03C7B0" w14:textId="77777777" w:rsidR="00635117" w:rsidRPr="004A5F75" w:rsidRDefault="00635117" w:rsidP="0063511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sz w:val="24"/>
          <w:szCs w:val="24"/>
        </w:rPr>
        <w:t>E</w:t>
      </w:r>
      <w:r w:rsidRPr="004A5F75">
        <w:rPr>
          <w:sz w:val="24"/>
          <w:szCs w:val="24"/>
        </w:rPr>
        <w:t xml:space="preserve">l indicador global nacional </w:t>
      </w:r>
      <w:r>
        <w:rPr>
          <w:sz w:val="24"/>
          <w:szCs w:val="24"/>
        </w:rPr>
        <w:t>tuvo una puntuación de 13</w:t>
      </w:r>
      <w:r w:rsidRPr="004A5F75">
        <w:rPr>
          <w:sz w:val="24"/>
          <w:szCs w:val="24"/>
        </w:rPr>
        <w:t>.2</w:t>
      </w:r>
      <w:r>
        <w:rPr>
          <w:sz w:val="24"/>
          <w:szCs w:val="24"/>
        </w:rPr>
        <w:t>, mejorando el resultado del</w:t>
      </w:r>
      <w:r w:rsidRPr="004A5F75">
        <w:rPr>
          <w:sz w:val="24"/>
          <w:szCs w:val="24"/>
        </w:rPr>
        <w:t xml:space="preserve"> semestre anterio</w:t>
      </w:r>
      <w:r>
        <w:rPr>
          <w:sz w:val="24"/>
          <w:szCs w:val="24"/>
        </w:rPr>
        <w:t>r (12.2).</w:t>
      </w:r>
    </w:p>
    <w:p w14:paraId="1B1070EC" w14:textId="77777777" w:rsidR="00635117" w:rsidRDefault="00635117" w:rsidP="00635117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60C8DA3C" w14:textId="77777777" w:rsidR="00635117" w:rsidRDefault="00635117" w:rsidP="00635117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631E11">
        <w:rPr>
          <w:rFonts w:cstheme="minorHAnsi"/>
          <w:sz w:val="24"/>
          <w:szCs w:val="24"/>
          <w:lang w:val="es-MX"/>
        </w:rPr>
        <w:t xml:space="preserve">El Organismo Supervisor de Inversión Privada en Telecomunicaciones (OSIPTEL) reveló </w:t>
      </w:r>
      <w:r>
        <w:rPr>
          <w:rFonts w:cstheme="minorHAnsi"/>
          <w:sz w:val="24"/>
          <w:szCs w:val="24"/>
          <w:lang w:val="es-MX"/>
        </w:rPr>
        <w:t>que solo dos de las principales empresas operadoras del país lograron superar la meta de calidad de atención al usuario durante el segundo semestre de 2025.</w:t>
      </w:r>
    </w:p>
    <w:p w14:paraId="14691B19" w14:textId="77777777" w:rsidR="00635117" w:rsidRDefault="00635117" w:rsidP="00635117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1F4145C2" w14:textId="77777777" w:rsidR="00635117" w:rsidRDefault="00635117" w:rsidP="00635117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De acuerdo con el Ranking de Calidad de Atención al Usuario elaborado por el OSIPTEL, Claro obtuvo una calificación de 15</w:t>
      </w:r>
      <w:r w:rsidRPr="00631E11">
        <w:rPr>
          <w:rFonts w:cstheme="minorHAnsi"/>
          <w:sz w:val="24"/>
          <w:szCs w:val="24"/>
          <w:lang w:val="es-MX"/>
        </w:rPr>
        <w:t>.1</w:t>
      </w:r>
      <w:r>
        <w:rPr>
          <w:rFonts w:cstheme="minorHAnsi"/>
          <w:sz w:val="24"/>
          <w:szCs w:val="24"/>
          <w:lang w:val="es-MX"/>
        </w:rPr>
        <w:t xml:space="preserve"> puntos</w:t>
      </w:r>
      <w:r w:rsidRPr="00631E11">
        <w:rPr>
          <w:rFonts w:cstheme="minorHAnsi"/>
          <w:sz w:val="24"/>
          <w:szCs w:val="24"/>
          <w:lang w:val="es-MX"/>
        </w:rPr>
        <w:t>,</w:t>
      </w:r>
      <w:r>
        <w:rPr>
          <w:rFonts w:cstheme="minorHAnsi"/>
          <w:sz w:val="24"/>
          <w:szCs w:val="24"/>
          <w:lang w:val="es-MX"/>
        </w:rPr>
        <w:t xml:space="preserve"> seguida por Bitel con 15,</w:t>
      </w:r>
      <w:r w:rsidRPr="00631E11">
        <w:rPr>
          <w:rFonts w:cstheme="minorHAnsi"/>
          <w:sz w:val="24"/>
          <w:szCs w:val="24"/>
          <w:lang w:val="es-MX"/>
        </w:rPr>
        <w:t xml:space="preserve"> </w:t>
      </w:r>
      <w:r>
        <w:rPr>
          <w:rFonts w:cstheme="minorHAnsi"/>
          <w:sz w:val="24"/>
          <w:szCs w:val="24"/>
          <w:lang w:val="es-MX"/>
        </w:rPr>
        <w:t>empresa que por primera vez alcanza el nivel esperado por el regulador</w:t>
      </w:r>
      <w:r w:rsidRPr="00631E11">
        <w:rPr>
          <w:rFonts w:cstheme="minorHAnsi"/>
          <w:sz w:val="24"/>
          <w:szCs w:val="24"/>
          <w:lang w:val="es-MX"/>
        </w:rPr>
        <w:t>.</w:t>
      </w:r>
    </w:p>
    <w:p w14:paraId="261DD561" w14:textId="77777777" w:rsidR="00635117" w:rsidRDefault="00635117" w:rsidP="00635117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618FC307" w14:textId="77777777" w:rsidR="00635117" w:rsidRDefault="00635117" w:rsidP="00635117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En tanto,</w:t>
      </w:r>
      <w:r w:rsidRPr="00631E11">
        <w:rPr>
          <w:rFonts w:cstheme="minorHAnsi"/>
          <w:sz w:val="24"/>
          <w:szCs w:val="24"/>
          <w:lang w:val="es-MX"/>
        </w:rPr>
        <w:t xml:space="preserve"> </w:t>
      </w:r>
      <w:r>
        <w:rPr>
          <w:rFonts w:cstheme="minorHAnsi"/>
          <w:sz w:val="24"/>
          <w:szCs w:val="24"/>
          <w:lang w:val="es-MX"/>
        </w:rPr>
        <w:t xml:space="preserve">Entel obtuvo 13.9 puntos, mientras que Movistar registró 7.6. Ambas empresas </w:t>
      </w:r>
      <w:r w:rsidRPr="00631E11">
        <w:rPr>
          <w:rFonts w:cstheme="minorHAnsi"/>
          <w:sz w:val="24"/>
          <w:szCs w:val="24"/>
          <w:lang w:val="es-MX"/>
        </w:rPr>
        <w:t>no alcanzaron el puntaje esperado, lo q</w:t>
      </w:r>
      <w:r>
        <w:rPr>
          <w:rFonts w:cstheme="minorHAnsi"/>
          <w:sz w:val="24"/>
          <w:szCs w:val="24"/>
          <w:lang w:val="es-MX"/>
        </w:rPr>
        <w:t>ue evidencia que aún tienen</w:t>
      </w:r>
      <w:r w:rsidRPr="00631E11">
        <w:rPr>
          <w:rFonts w:cstheme="minorHAnsi"/>
          <w:sz w:val="24"/>
          <w:szCs w:val="24"/>
          <w:lang w:val="es-MX"/>
        </w:rPr>
        <w:t xml:space="preserve"> </w:t>
      </w:r>
      <w:r>
        <w:rPr>
          <w:rFonts w:cstheme="minorHAnsi"/>
          <w:sz w:val="24"/>
          <w:szCs w:val="24"/>
          <w:lang w:val="es-MX"/>
        </w:rPr>
        <w:t xml:space="preserve">margen </w:t>
      </w:r>
      <w:r w:rsidRPr="00631E11">
        <w:rPr>
          <w:rFonts w:cstheme="minorHAnsi"/>
          <w:sz w:val="24"/>
          <w:szCs w:val="24"/>
          <w:lang w:val="es-MX"/>
        </w:rPr>
        <w:t>para mejorar la</w:t>
      </w:r>
      <w:r>
        <w:rPr>
          <w:rFonts w:cstheme="minorHAnsi"/>
          <w:sz w:val="24"/>
          <w:szCs w:val="24"/>
          <w:lang w:val="es-MX"/>
        </w:rPr>
        <w:t xml:space="preserve"> calidad de la atención que ofrecen a sus</w:t>
      </w:r>
      <w:r w:rsidRPr="00631E11">
        <w:rPr>
          <w:rFonts w:cstheme="minorHAnsi"/>
          <w:sz w:val="24"/>
          <w:szCs w:val="24"/>
          <w:lang w:val="es-MX"/>
        </w:rPr>
        <w:t xml:space="preserve"> clientes</w:t>
      </w:r>
      <w:r>
        <w:rPr>
          <w:rFonts w:cstheme="minorHAnsi"/>
          <w:sz w:val="24"/>
          <w:szCs w:val="24"/>
          <w:lang w:val="es-MX"/>
        </w:rPr>
        <w:t>.</w:t>
      </w:r>
    </w:p>
    <w:p w14:paraId="6339C6BF" w14:textId="77777777" w:rsidR="00635117" w:rsidRDefault="00635117" w:rsidP="00635117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3A8A7A1C" w14:textId="77777777" w:rsidR="00635117" w:rsidRDefault="00635117" w:rsidP="0063511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OSIPTEL precisó que el indicador global nacional llegó a 13.2 puntos, mejorando frente al semestre anterior (12.2)., aunque aún por debajo de la meta establecida de 15.</w:t>
      </w:r>
    </w:p>
    <w:p w14:paraId="6D7B4D26" w14:textId="77777777" w:rsidR="00635117" w:rsidRDefault="00635117" w:rsidP="00635117">
      <w:pPr>
        <w:spacing w:after="0" w:line="240" w:lineRule="auto"/>
        <w:jc w:val="both"/>
        <w:rPr>
          <w:sz w:val="24"/>
          <w:szCs w:val="24"/>
        </w:rPr>
      </w:pPr>
    </w:p>
    <w:p w14:paraId="2E4BA7DD" w14:textId="77777777" w:rsidR="00635117" w:rsidRDefault="00635117" w:rsidP="00635117">
      <w:pPr>
        <w:spacing w:after="0" w:line="240" w:lineRule="auto"/>
        <w:jc w:val="both"/>
        <w:rPr>
          <w:rFonts w:cstheme="minorHAnsi"/>
          <w:b/>
          <w:sz w:val="24"/>
          <w:szCs w:val="24"/>
          <w:lang w:val="es-MX"/>
        </w:rPr>
      </w:pPr>
      <w:r>
        <w:rPr>
          <w:noProof/>
          <w:sz w:val="24"/>
          <w:szCs w:val="24"/>
        </w:rPr>
        <w:drawing>
          <wp:inline distT="0" distB="0" distL="0" distR="0" wp14:anchorId="42D46C50" wp14:editId="6A4C05C9">
            <wp:extent cx="5400040" cy="2860040"/>
            <wp:effectExtent l="0" t="0" r="0" b="0"/>
            <wp:docPr id="1382026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2627" name="Imagen 1382026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1CBE9" w14:textId="77777777" w:rsidR="00635117" w:rsidRDefault="00635117" w:rsidP="00635117">
      <w:pPr>
        <w:spacing w:after="0" w:line="240" w:lineRule="auto"/>
        <w:jc w:val="both"/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>¿Qué mide el ranking?</w:t>
      </w:r>
    </w:p>
    <w:p w14:paraId="49A86403" w14:textId="77777777" w:rsidR="00635117" w:rsidRDefault="00635117" w:rsidP="00635117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El ranking mide</w:t>
      </w:r>
      <w:r w:rsidRPr="00DE6838">
        <w:rPr>
          <w:rFonts w:cstheme="minorHAnsi"/>
          <w:sz w:val="24"/>
          <w:szCs w:val="24"/>
          <w:lang w:val="es-MX"/>
        </w:rPr>
        <w:t xml:space="preserve"> el desempeño en la calidad de atención que las empresas operadoras brindan a los usuarios, desde que inicia el proceso de atención hasta la respuesta o resultado, </w:t>
      </w:r>
      <w:r>
        <w:rPr>
          <w:rFonts w:cstheme="minorHAnsi"/>
          <w:sz w:val="24"/>
          <w:szCs w:val="24"/>
          <w:lang w:val="es-MX"/>
        </w:rPr>
        <w:t xml:space="preserve">considerando todos los canales de atención: </w:t>
      </w:r>
      <w:r w:rsidRPr="00DE6838">
        <w:rPr>
          <w:rFonts w:cstheme="minorHAnsi"/>
          <w:sz w:val="24"/>
          <w:szCs w:val="24"/>
          <w:lang w:val="es-MX"/>
        </w:rPr>
        <w:t>presencial, telefónico o digital.</w:t>
      </w:r>
    </w:p>
    <w:p w14:paraId="5C11B409" w14:textId="77777777" w:rsidR="00635117" w:rsidRDefault="00635117" w:rsidP="00635117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2E349B28" w14:textId="77777777" w:rsidR="00635117" w:rsidRDefault="00635117" w:rsidP="00635117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  <w:lang w:val="es-MX"/>
        </w:rPr>
        <w:t>Para obtener el puntaje final se midieron</w:t>
      </w:r>
      <w:r w:rsidRPr="00753C9E">
        <w:rPr>
          <w:sz w:val="24"/>
          <w:szCs w:val="24"/>
        </w:rPr>
        <w:t xml:space="preserve"> seis dimensiones </w:t>
      </w:r>
      <w:r>
        <w:rPr>
          <w:sz w:val="24"/>
          <w:szCs w:val="24"/>
        </w:rPr>
        <w:t xml:space="preserve">en una escala de 0 a 20 puntos: </w:t>
      </w:r>
      <w:r w:rsidRPr="00603060">
        <w:rPr>
          <w:b/>
          <w:sz w:val="24"/>
          <w:szCs w:val="24"/>
        </w:rPr>
        <w:t>capacidad de respuesta</w:t>
      </w:r>
      <w:r>
        <w:rPr>
          <w:sz w:val="24"/>
          <w:szCs w:val="24"/>
        </w:rPr>
        <w:t xml:space="preserve"> (</w:t>
      </w:r>
      <w:r w:rsidRPr="005372C7">
        <w:rPr>
          <w:sz w:val="24"/>
          <w:szCs w:val="24"/>
        </w:rPr>
        <w:t>rapidez para atender a los usuarios y evitar que ellos se retiren sin ser</w:t>
      </w:r>
      <w:r>
        <w:rPr>
          <w:sz w:val="24"/>
          <w:szCs w:val="24"/>
        </w:rPr>
        <w:t xml:space="preserve"> atendidos), </w:t>
      </w:r>
      <w:r w:rsidRPr="00603060">
        <w:rPr>
          <w:b/>
          <w:sz w:val="24"/>
          <w:szCs w:val="24"/>
        </w:rPr>
        <w:t>accesibilidad</w:t>
      </w:r>
      <w:r w:rsidRPr="00753C9E">
        <w:rPr>
          <w:sz w:val="24"/>
          <w:szCs w:val="24"/>
        </w:rPr>
        <w:t xml:space="preserve"> (disponibilidad de canales de atención), </w:t>
      </w:r>
      <w:r w:rsidRPr="00603060">
        <w:rPr>
          <w:b/>
          <w:sz w:val="24"/>
          <w:szCs w:val="24"/>
        </w:rPr>
        <w:t>digitalización</w:t>
      </w:r>
      <w:r w:rsidRPr="00753C9E">
        <w:rPr>
          <w:sz w:val="24"/>
          <w:szCs w:val="24"/>
        </w:rPr>
        <w:t xml:space="preserve"> (a</w:t>
      </w:r>
      <w:r>
        <w:rPr>
          <w:sz w:val="24"/>
          <w:szCs w:val="24"/>
        </w:rPr>
        <w:t xml:space="preserve">dopción de canales digitales), </w:t>
      </w:r>
      <w:r w:rsidRPr="00603060">
        <w:rPr>
          <w:b/>
          <w:sz w:val="24"/>
          <w:szCs w:val="24"/>
        </w:rPr>
        <w:t>empatía</w:t>
      </w:r>
      <w:r w:rsidRPr="00753C9E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trato amable y </w:t>
      </w:r>
      <w:r w:rsidRPr="00753C9E">
        <w:rPr>
          <w:sz w:val="24"/>
          <w:szCs w:val="24"/>
        </w:rPr>
        <w:t xml:space="preserve">compromiso con los problemas del usuario), </w:t>
      </w:r>
      <w:r w:rsidRPr="00D64D82">
        <w:rPr>
          <w:b/>
          <w:sz w:val="24"/>
          <w:szCs w:val="24"/>
        </w:rPr>
        <w:t>efectividad y oportunidad</w:t>
      </w:r>
      <w:r w:rsidRPr="00753C9E">
        <w:rPr>
          <w:sz w:val="24"/>
          <w:szCs w:val="24"/>
        </w:rPr>
        <w:t xml:space="preserve"> (</w:t>
      </w:r>
      <w:r>
        <w:rPr>
          <w:sz w:val="24"/>
          <w:szCs w:val="24"/>
        </w:rPr>
        <w:t>eficacia en la atención de manera oportuna</w:t>
      </w:r>
      <w:r w:rsidRPr="00753C9E">
        <w:rPr>
          <w:sz w:val="24"/>
          <w:szCs w:val="24"/>
        </w:rPr>
        <w:t xml:space="preserve">) y </w:t>
      </w:r>
      <w:r w:rsidRPr="00D64D82">
        <w:rPr>
          <w:b/>
          <w:sz w:val="24"/>
          <w:szCs w:val="24"/>
        </w:rPr>
        <w:t xml:space="preserve">veracidad </w:t>
      </w:r>
      <w:r w:rsidRPr="00753C9E">
        <w:rPr>
          <w:sz w:val="24"/>
          <w:szCs w:val="24"/>
        </w:rPr>
        <w:t>(</w:t>
      </w:r>
      <w:r>
        <w:rPr>
          <w:sz w:val="24"/>
          <w:szCs w:val="24"/>
        </w:rPr>
        <w:t>capacidad de generar confianza en la información brindada en la atención</w:t>
      </w:r>
      <w:r w:rsidRPr="00753C9E">
        <w:rPr>
          <w:sz w:val="24"/>
          <w:szCs w:val="24"/>
        </w:rPr>
        <w:t>).</w:t>
      </w:r>
    </w:p>
    <w:p w14:paraId="333117DC" w14:textId="77777777" w:rsidR="00635117" w:rsidRDefault="00635117" w:rsidP="00635117">
      <w:pPr>
        <w:spacing w:after="0" w:line="240" w:lineRule="auto"/>
        <w:jc w:val="both"/>
        <w:rPr>
          <w:rFonts w:cstheme="minorHAnsi"/>
          <w:b/>
          <w:sz w:val="24"/>
          <w:szCs w:val="24"/>
          <w:lang w:val="es-MX"/>
        </w:rPr>
      </w:pPr>
    </w:p>
    <w:p w14:paraId="7D6D33F3" w14:textId="77777777" w:rsidR="00635117" w:rsidRPr="00264EF0" w:rsidRDefault="00635117" w:rsidP="00635117">
      <w:pPr>
        <w:spacing w:after="0" w:line="240" w:lineRule="auto"/>
        <w:jc w:val="both"/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>Aspectos por mejorar</w:t>
      </w:r>
    </w:p>
    <w:p w14:paraId="616EFA18" w14:textId="77777777" w:rsidR="00635117" w:rsidRPr="00264EF0" w:rsidRDefault="00635117" w:rsidP="0063511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4EF0">
        <w:rPr>
          <w:rFonts w:ascii="Calibri" w:hAnsi="Calibri" w:cs="Calibri"/>
          <w:bCs/>
          <w:sz w:val="24"/>
          <w:szCs w:val="24"/>
          <w:lang w:val="es-MX"/>
        </w:rPr>
        <w:t xml:space="preserve">Claro, que ocupa el primer lugar </w:t>
      </w:r>
      <w:r w:rsidRPr="00264EF0">
        <w:rPr>
          <w:rFonts w:ascii="Calibri" w:hAnsi="Calibri" w:cs="Calibri"/>
          <w:sz w:val="24"/>
          <w:szCs w:val="24"/>
          <w:lang w:val="es-MX"/>
        </w:rPr>
        <w:t>del ranking (15.1)</w:t>
      </w:r>
      <w:r>
        <w:rPr>
          <w:rFonts w:ascii="Calibri" w:hAnsi="Calibri" w:cs="Calibri"/>
          <w:sz w:val="24"/>
          <w:szCs w:val="24"/>
          <w:lang w:val="es-MX"/>
        </w:rPr>
        <w:t xml:space="preserve">, tuvo un mejor </w:t>
      </w:r>
      <w:r w:rsidRPr="00264EF0">
        <w:rPr>
          <w:rFonts w:ascii="Calibri" w:hAnsi="Calibri" w:cs="Calibri"/>
          <w:sz w:val="24"/>
          <w:szCs w:val="24"/>
          <w:lang w:val="es-MX"/>
        </w:rPr>
        <w:t xml:space="preserve">desempeño respecto al semestre anterior (14.2), sin embargo, aún requiere mejorar en las dimensiones de </w:t>
      </w:r>
      <w:r w:rsidRPr="00264EF0">
        <w:rPr>
          <w:rFonts w:ascii="Calibri" w:hAnsi="Calibri" w:cs="Calibri"/>
          <w:iCs/>
          <w:sz w:val="24"/>
          <w:szCs w:val="24"/>
          <w:lang w:val="es-MX"/>
        </w:rPr>
        <w:t xml:space="preserve">Capacidad de respuesta (12) </w:t>
      </w:r>
      <w:r w:rsidRPr="00264EF0">
        <w:rPr>
          <w:rFonts w:ascii="Calibri" w:hAnsi="Calibri" w:cs="Calibri"/>
          <w:sz w:val="24"/>
          <w:szCs w:val="24"/>
          <w:lang w:val="es-MX"/>
        </w:rPr>
        <w:t xml:space="preserve">y </w:t>
      </w:r>
      <w:r w:rsidRPr="00264EF0">
        <w:rPr>
          <w:rFonts w:ascii="Calibri" w:hAnsi="Calibri" w:cs="Calibri"/>
          <w:iCs/>
          <w:sz w:val="24"/>
          <w:szCs w:val="24"/>
          <w:lang w:val="es-MX"/>
        </w:rPr>
        <w:t xml:space="preserve">Efectividad y oportunidad (13.3). </w:t>
      </w:r>
    </w:p>
    <w:p w14:paraId="797D5EA1" w14:textId="77777777" w:rsidR="00635117" w:rsidRPr="00264EF0" w:rsidRDefault="00635117" w:rsidP="0063511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9A4469D" w14:textId="77777777" w:rsidR="00635117" w:rsidRPr="00264EF0" w:rsidRDefault="00635117" w:rsidP="0063511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4EF0">
        <w:rPr>
          <w:rFonts w:ascii="Calibri" w:hAnsi="Calibri" w:cs="Calibri"/>
          <w:bCs/>
          <w:sz w:val="24"/>
          <w:szCs w:val="24"/>
          <w:lang w:val="es-ES"/>
        </w:rPr>
        <w:t>Bitel, que</w:t>
      </w:r>
      <w:r w:rsidRPr="00264EF0">
        <w:rPr>
          <w:rFonts w:ascii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es-ES"/>
        </w:rPr>
        <w:t>mejoró</w:t>
      </w:r>
      <w:r w:rsidRPr="00264EF0">
        <w:rPr>
          <w:rFonts w:ascii="Calibri" w:hAnsi="Calibri" w:cs="Calibri"/>
          <w:bCs/>
          <w:sz w:val="24"/>
          <w:szCs w:val="24"/>
          <w:lang w:val="es-ES"/>
        </w:rPr>
        <w:t xml:space="preserve"> su calificación anterior (13.3)</w:t>
      </w:r>
      <w:r>
        <w:rPr>
          <w:rFonts w:ascii="Calibri" w:hAnsi="Calibri" w:cs="Calibri"/>
          <w:sz w:val="24"/>
          <w:szCs w:val="24"/>
          <w:lang w:val="es-ES"/>
        </w:rPr>
        <w:t xml:space="preserve">, </w:t>
      </w:r>
      <w:r w:rsidRPr="00264EF0">
        <w:rPr>
          <w:rFonts w:ascii="Calibri" w:hAnsi="Calibri" w:cs="Calibri"/>
          <w:sz w:val="24"/>
          <w:szCs w:val="24"/>
          <w:lang w:val="es-ES"/>
        </w:rPr>
        <w:t xml:space="preserve">también </w:t>
      </w:r>
      <w:r>
        <w:rPr>
          <w:rFonts w:ascii="Calibri" w:hAnsi="Calibri" w:cs="Calibri"/>
          <w:sz w:val="24"/>
          <w:szCs w:val="24"/>
          <w:lang w:val="es-ES"/>
        </w:rPr>
        <w:t>debe enfocar sus esfuerzos por avanzar</w:t>
      </w:r>
      <w:r w:rsidRPr="00264EF0">
        <w:rPr>
          <w:rFonts w:ascii="Calibri" w:hAnsi="Calibri" w:cs="Calibri"/>
          <w:sz w:val="24"/>
          <w:szCs w:val="24"/>
          <w:lang w:val="es-ES"/>
        </w:rPr>
        <w:t xml:space="preserve"> en</w:t>
      </w:r>
      <w:r w:rsidRPr="00264EF0">
        <w:rPr>
          <w:rFonts w:ascii="Calibri" w:hAnsi="Calibri" w:cs="Calibri"/>
          <w:sz w:val="24"/>
          <w:szCs w:val="24"/>
          <w:lang w:val="es-MX"/>
        </w:rPr>
        <w:t xml:space="preserve"> las dimensiones de </w:t>
      </w:r>
      <w:r w:rsidRPr="00264EF0">
        <w:rPr>
          <w:rFonts w:ascii="Calibri" w:hAnsi="Calibri" w:cs="Calibri"/>
          <w:iCs/>
          <w:sz w:val="24"/>
          <w:szCs w:val="24"/>
          <w:lang w:val="es-MX"/>
        </w:rPr>
        <w:t xml:space="preserve">Capacidad de respuesta (12.3) </w:t>
      </w:r>
      <w:r w:rsidRPr="00264EF0">
        <w:rPr>
          <w:rFonts w:ascii="Calibri" w:hAnsi="Calibri" w:cs="Calibri"/>
          <w:sz w:val="24"/>
          <w:szCs w:val="24"/>
          <w:lang w:val="es-MX"/>
        </w:rPr>
        <w:t xml:space="preserve">y </w:t>
      </w:r>
      <w:r w:rsidRPr="00264EF0">
        <w:rPr>
          <w:rFonts w:ascii="Calibri" w:hAnsi="Calibri" w:cs="Calibri"/>
          <w:iCs/>
          <w:sz w:val="24"/>
          <w:szCs w:val="24"/>
          <w:lang w:val="es-MX"/>
        </w:rPr>
        <w:t xml:space="preserve">Efectividad y oportunidad (13.9). </w:t>
      </w:r>
    </w:p>
    <w:p w14:paraId="0E35E641" w14:textId="77777777" w:rsidR="00635117" w:rsidRPr="00264EF0" w:rsidRDefault="00635117" w:rsidP="0063511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4CF10B2" w14:textId="77777777" w:rsidR="00635117" w:rsidRPr="00264EF0" w:rsidRDefault="00635117" w:rsidP="00635117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  <w:lang w:val="es-MX"/>
        </w:rPr>
      </w:pPr>
      <w:r w:rsidRPr="00264EF0">
        <w:rPr>
          <w:rFonts w:ascii="Calibri" w:hAnsi="Calibri" w:cs="Calibri"/>
          <w:bCs/>
          <w:sz w:val="24"/>
          <w:szCs w:val="24"/>
          <w:lang w:val="es-ES"/>
        </w:rPr>
        <w:t xml:space="preserve">Por su parte, Entel, que ocupa el tercer lugar </w:t>
      </w:r>
      <w:r w:rsidRPr="00264EF0">
        <w:rPr>
          <w:rFonts w:ascii="Calibri" w:hAnsi="Calibri" w:cs="Calibri"/>
          <w:sz w:val="24"/>
          <w:szCs w:val="24"/>
          <w:lang w:val="es-ES"/>
        </w:rPr>
        <w:t>del ranking (</w:t>
      </w:r>
      <w:r w:rsidRPr="00264EF0">
        <w:rPr>
          <w:rFonts w:ascii="Calibri" w:hAnsi="Calibri" w:cs="Calibri"/>
          <w:bCs/>
          <w:sz w:val="24"/>
          <w:szCs w:val="24"/>
          <w:lang w:val="es-ES"/>
        </w:rPr>
        <w:t>13.9)</w:t>
      </w:r>
      <w:r>
        <w:rPr>
          <w:rFonts w:ascii="Calibri" w:hAnsi="Calibri" w:cs="Calibri"/>
          <w:bCs/>
          <w:sz w:val="24"/>
          <w:szCs w:val="24"/>
          <w:lang w:val="es-ES"/>
        </w:rPr>
        <w:t>, pese a superar</w:t>
      </w:r>
      <w:r w:rsidRPr="00264EF0">
        <w:rPr>
          <w:rFonts w:ascii="Calibri" w:hAnsi="Calibri" w:cs="Calibri"/>
          <w:bCs/>
          <w:sz w:val="24"/>
          <w:szCs w:val="24"/>
          <w:lang w:val="es-ES"/>
        </w:rPr>
        <w:t xml:space="preserve"> su calificación anterior (12.9)</w:t>
      </w:r>
      <w:r>
        <w:rPr>
          <w:rFonts w:ascii="Calibri" w:hAnsi="Calibri" w:cs="Calibri"/>
          <w:bCs/>
          <w:sz w:val="24"/>
          <w:szCs w:val="24"/>
          <w:lang w:val="es-ES"/>
        </w:rPr>
        <w:t>, debe optimizar su rendimiento</w:t>
      </w:r>
      <w:r w:rsidRPr="00264EF0">
        <w:rPr>
          <w:rFonts w:ascii="Calibri" w:hAnsi="Calibri" w:cs="Calibri"/>
          <w:bCs/>
          <w:sz w:val="24"/>
          <w:szCs w:val="24"/>
          <w:lang w:val="es-ES"/>
        </w:rPr>
        <w:t xml:space="preserve"> </w:t>
      </w:r>
      <w:r w:rsidRPr="00264EF0">
        <w:rPr>
          <w:rFonts w:ascii="Calibri" w:hAnsi="Calibri" w:cs="Calibri"/>
          <w:sz w:val="24"/>
          <w:szCs w:val="24"/>
          <w:lang w:val="es-ES"/>
        </w:rPr>
        <w:t>en</w:t>
      </w:r>
      <w:r w:rsidRPr="00264EF0">
        <w:rPr>
          <w:rFonts w:ascii="Calibri" w:hAnsi="Calibri" w:cs="Calibri"/>
          <w:sz w:val="24"/>
          <w:szCs w:val="24"/>
          <w:lang w:val="es-MX"/>
        </w:rPr>
        <w:t xml:space="preserve"> las dimensiones de </w:t>
      </w:r>
      <w:r w:rsidRPr="00264EF0">
        <w:rPr>
          <w:rFonts w:ascii="Calibri" w:hAnsi="Calibri" w:cs="Calibri"/>
          <w:iCs/>
          <w:sz w:val="24"/>
          <w:szCs w:val="24"/>
          <w:lang w:val="es-MX"/>
        </w:rPr>
        <w:t xml:space="preserve">Accesibilidad (10.0), Capacidad de respuesta (11.5) </w:t>
      </w:r>
      <w:r w:rsidRPr="00264EF0">
        <w:rPr>
          <w:rFonts w:ascii="Calibri" w:hAnsi="Calibri" w:cs="Calibri"/>
          <w:sz w:val="24"/>
          <w:szCs w:val="24"/>
          <w:lang w:val="es-MX"/>
        </w:rPr>
        <w:t xml:space="preserve">y </w:t>
      </w:r>
      <w:r w:rsidRPr="00264EF0">
        <w:rPr>
          <w:rFonts w:ascii="Calibri" w:hAnsi="Calibri" w:cs="Calibri"/>
          <w:iCs/>
          <w:sz w:val="24"/>
          <w:szCs w:val="24"/>
          <w:lang w:val="es-MX"/>
        </w:rPr>
        <w:t>Efectividad y oportunidad (12.2).</w:t>
      </w:r>
    </w:p>
    <w:p w14:paraId="56C068A2" w14:textId="77777777" w:rsidR="00635117" w:rsidRPr="00264EF0" w:rsidRDefault="00635117" w:rsidP="00635117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  <w:lang w:val="es-MX"/>
        </w:rPr>
      </w:pPr>
    </w:p>
    <w:p w14:paraId="2E7B053D" w14:textId="77777777" w:rsidR="00635117" w:rsidRDefault="00635117" w:rsidP="00635117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  <w:lang w:val="es-MX"/>
        </w:rPr>
      </w:pPr>
      <w:r w:rsidRPr="00264EF0">
        <w:rPr>
          <w:rFonts w:ascii="Calibri" w:hAnsi="Calibri" w:cs="Calibri"/>
          <w:bCs/>
          <w:sz w:val="24"/>
          <w:szCs w:val="24"/>
          <w:lang w:val="es-MX"/>
        </w:rPr>
        <w:t>Finalmente, Movistar,</w:t>
      </w:r>
      <w:r w:rsidRPr="00264EF0">
        <w:rPr>
          <w:rFonts w:ascii="Calibri" w:hAnsi="Calibri" w:cs="Calibri"/>
          <w:bCs/>
          <w:sz w:val="24"/>
          <w:szCs w:val="24"/>
          <w:lang w:val="es-ES"/>
        </w:rPr>
        <w:t xml:space="preserve"> que ocupa el cuarto lugar </w:t>
      </w:r>
      <w:r w:rsidRPr="00264EF0">
        <w:rPr>
          <w:rFonts w:ascii="Calibri" w:hAnsi="Calibri" w:cs="Calibri"/>
          <w:sz w:val="24"/>
          <w:szCs w:val="24"/>
          <w:lang w:val="es-ES"/>
        </w:rPr>
        <w:t xml:space="preserve">del ranking con una calificación de </w:t>
      </w:r>
      <w:r w:rsidRPr="00264EF0">
        <w:rPr>
          <w:rFonts w:ascii="Calibri" w:hAnsi="Calibri" w:cs="Calibri"/>
          <w:bCs/>
          <w:sz w:val="24"/>
          <w:szCs w:val="24"/>
          <w:lang w:val="es-ES"/>
        </w:rPr>
        <w:t>7.6, menor a la obtenida en la evaluación previa (7.9)</w:t>
      </w:r>
      <w:r w:rsidRPr="00264EF0">
        <w:rPr>
          <w:rFonts w:ascii="Calibri" w:hAnsi="Calibri" w:cs="Calibri"/>
          <w:sz w:val="24"/>
          <w:szCs w:val="24"/>
          <w:lang w:val="es-ES"/>
        </w:rPr>
        <w:t xml:space="preserve"> debe mejorar en </w:t>
      </w:r>
      <w:r>
        <w:rPr>
          <w:rFonts w:ascii="Calibri" w:hAnsi="Calibri" w:cs="Calibri"/>
          <w:sz w:val="24"/>
          <w:szCs w:val="24"/>
          <w:lang w:val="es-MX"/>
        </w:rPr>
        <w:t>todas las dimensiones:</w:t>
      </w:r>
      <w:r w:rsidRPr="00264EF0">
        <w:rPr>
          <w:rFonts w:ascii="Calibri" w:hAnsi="Calibri" w:cs="Calibri"/>
          <w:sz w:val="24"/>
          <w:szCs w:val="24"/>
          <w:lang w:val="es-MX"/>
        </w:rPr>
        <w:t xml:space="preserve"> </w:t>
      </w:r>
      <w:r w:rsidRPr="00264EF0">
        <w:rPr>
          <w:rFonts w:ascii="Calibri" w:hAnsi="Calibri" w:cs="Calibri"/>
          <w:iCs/>
          <w:sz w:val="24"/>
          <w:szCs w:val="24"/>
          <w:lang w:val="es-MX"/>
        </w:rPr>
        <w:t>Accesibilidad (8.9), Digitalización (11.6), Capacidad de respuesta (6.2)</w:t>
      </w:r>
      <w:r w:rsidRPr="00264EF0">
        <w:rPr>
          <w:rFonts w:ascii="Calibri" w:hAnsi="Calibri" w:cs="Calibri"/>
          <w:sz w:val="24"/>
          <w:szCs w:val="24"/>
          <w:lang w:val="es-MX"/>
        </w:rPr>
        <w:t>,</w:t>
      </w:r>
      <w:r w:rsidRPr="00264EF0">
        <w:rPr>
          <w:rFonts w:ascii="Calibri" w:hAnsi="Calibri" w:cs="Calibri"/>
          <w:iCs/>
          <w:sz w:val="24"/>
          <w:szCs w:val="24"/>
          <w:lang w:val="es-MX"/>
        </w:rPr>
        <w:t xml:space="preserve"> Empatía (8.6)</w:t>
      </w:r>
      <w:r w:rsidRPr="00264EF0">
        <w:rPr>
          <w:rFonts w:ascii="Calibri" w:hAnsi="Calibri" w:cs="Calibri"/>
          <w:sz w:val="24"/>
          <w:szCs w:val="24"/>
          <w:lang w:val="es-MX"/>
        </w:rPr>
        <w:t>,</w:t>
      </w:r>
      <w:r w:rsidRPr="00264EF0">
        <w:rPr>
          <w:rFonts w:ascii="Calibri" w:hAnsi="Calibri" w:cs="Calibri"/>
          <w:iCs/>
          <w:sz w:val="24"/>
          <w:szCs w:val="24"/>
          <w:lang w:val="es-MX"/>
        </w:rPr>
        <w:t xml:space="preserve"> Efectividad y oportunidad (2.8) y Veracidad (8.8).</w:t>
      </w:r>
    </w:p>
    <w:p w14:paraId="4084CEB3" w14:textId="77777777" w:rsidR="00635117" w:rsidRPr="00264EF0" w:rsidRDefault="00635117" w:rsidP="0063511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1FA8530" w14:textId="725ED2EC" w:rsidR="00635117" w:rsidRDefault="00635117" w:rsidP="0063511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4EF0">
        <w:rPr>
          <w:rFonts w:ascii="Calibri" w:hAnsi="Calibri" w:cs="Calibri"/>
          <w:sz w:val="24"/>
          <w:szCs w:val="24"/>
        </w:rPr>
        <w:t xml:space="preserve">Los interesados en revisar la información completa de </w:t>
      </w:r>
      <w:r w:rsidRPr="00264EF0">
        <w:rPr>
          <w:rFonts w:ascii="Calibri" w:hAnsi="Calibri" w:cs="Calibri"/>
          <w:color w:val="26292E"/>
          <w:sz w:val="24"/>
          <w:szCs w:val="24"/>
          <w:shd w:val="clear" w:color="auto" w:fill="FFFFFF"/>
        </w:rPr>
        <w:t>Ranking de Calidad de Atención al U</w:t>
      </w:r>
      <w:r>
        <w:rPr>
          <w:rFonts w:ascii="Calibri" w:hAnsi="Calibri" w:cs="Calibri"/>
          <w:color w:val="26292E"/>
          <w:sz w:val="24"/>
          <w:szCs w:val="24"/>
          <w:shd w:val="clear" w:color="auto" w:fill="FFFFFF"/>
        </w:rPr>
        <w:t>suario correspondiente al segundo</w:t>
      </w:r>
      <w:r w:rsidRPr="00264EF0">
        <w:rPr>
          <w:rFonts w:ascii="Calibri" w:hAnsi="Calibri" w:cs="Calibri"/>
          <w:color w:val="26292E"/>
          <w:sz w:val="24"/>
          <w:szCs w:val="24"/>
          <w:shd w:val="clear" w:color="auto" w:fill="FFFFFF"/>
        </w:rPr>
        <w:t xml:space="preserve"> semestre de 2025 pueden ingresar al siguiente enlace:</w:t>
      </w:r>
      <w:r w:rsidRPr="00264EF0"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="00AF3B62" w:rsidRPr="007D582E">
          <w:rPr>
            <w:rStyle w:val="Hipervnculo"/>
            <w:rFonts w:ascii="Calibri" w:hAnsi="Calibri" w:cs="Calibri"/>
            <w:sz w:val="24"/>
            <w:szCs w:val="24"/>
          </w:rPr>
          <w:t>https://sociedadtelecom.pe/2026/07/03/ranking-de-calidad-de-atencion-al-usuario-segundo-semestre-de-2025/#popup</w:t>
        </w:r>
      </w:hyperlink>
    </w:p>
    <w:p w14:paraId="10538767" w14:textId="77777777" w:rsidR="00AF3B62" w:rsidRPr="00264EF0" w:rsidRDefault="00AF3B62" w:rsidP="0063511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83223BD" w14:textId="77777777" w:rsidR="009E472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1D343F" w14:textId="356D0A1C" w:rsidR="008D3B2D" w:rsidRPr="009E472F" w:rsidRDefault="009E472F" w:rsidP="009E472F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7C16FF">
        <w:rPr>
          <w:rFonts w:ascii="Calibri" w:hAnsi="Calibri" w:cs="Calibri"/>
          <w:b/>
          <w:bCs/>
          <w:sz w:val="24"/>
          <w:szCs w:val="24"/>
        </w:rPr>
        <w:t xml:space="preserve">Lima, </w:t>
      </w:r>
      <w:r w:rsidR="00635117">
        <w:rPr>
          <w:rFonts w:ascii="Calibri" w:hAnsi="Calibri" w:cs="Calibri"/>
          <w:b/>
          <w:bCs/>
          <w:sz w:val="24"/>
          <w:szCs w:val="24"/>
        </w:rPr>
        <w:t>3</w:t>
      </w:r>
      <w:r w:rsidRPr="007C16FF">
        <w:rPr>
          <w:rFonts w:ascii="Calibri" w:hAnsi="Calibri" w:cs="Calibri"/>
          <w:b/>
          <w:bCs/>
          <w:sz w:val="24"/>
          <w:szCs w:val="24"/>
        </w:rPr>
        <w:t xml:space="preserve"> de </w:t>
      </w:r>
      <w:r>
        <w:rPr>
          <w:rFonts w:ascii="Calibri" w:hAnsi="Calibri" w:cs="Calibri"/>
          <w:b/>
          <w:bCs/>
          <w:sz w:val="24"/>
          <w:szCs w:val="24"/>
        </w:rPr>
        <w:t>ju</w:t>
      </w:r>
      <w:r w:rsidR="00635117">
        <w:rPr>
          <w:rFonts w:ascii="Calibri" w:hAnsi="Calibri" w:cs="Calibri"/>
          <w:b/>
          <w:bCs/>
          <w:sz w:val="24"/>
          <w:szCs w:val="24"/>
        </w:rPr>
        <w:t>l</w:t>
      </w:r>
      <w:r>
        <w:rPr>
          <w:rFonts w:ascii="Calibri" w:hAnsi="Calibri" w:cs="Calibri"/>
          <w:b/>
          <w:bCs/>
          <w:sz w:val="24"/>
          <w:szCs w:val="24"/>
        </w:rPr>
        <w:t>i</w:t>
      </w:r>
      <w:r w:rsidRPr="007C16FF">
        <w:rPr>
          <w:rFonts w:ascii="Calibri" w:hAnsi="Calibri" w:cs="Calibri"/>
          <w:b/>
          <w:bCs/>
          <w:sz w:val="24"/>
          <w:szCs w:val="24"/>
        </w:rPr>
        <w:t>o de 2026</w:t>
      </w:r>
    </w:p>
    <w:sectPr w:rsidR="008D3B2D" w:rsidRPr="009E472F" w:rsidSect="00764A87">
      <w:headerReference w:type="default" r:id="rId10"/>
      <w:footerReference w:type="default" r:id="rId11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C025" w14:textId="77777777" w:rsidR="00501648" w:rsidRDefault="00501648">
      <w:pPr>
        <w:spacing w:after="0" w:line="240" w:lineRule="auto"/>
      </w:pPr>
      <w:r>
        <w:separator/>
      </w:r>
    </w:p>
  </w:endnote>
  <w:endnote w:type="continuationSeparator" w:id="0">
    <w:p w14:paraId="3FCA7264" w14:textId="77777777" w:rsidR="00501648" w:rsidRDefault="0050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D0B5" w14:textId="342E61DF" w:rsidR="0056220B" w:rsidRDefault="0056220B" w:rsidP="005D1351">
    <w:pPr>
      <w:spacing w:after="0" w:line="240" w:lineRule="auto"/>
      <w:ind w:right="521"/>
    </w:pPr>
  </w:p>
  <w:p w14:paraId="726D6F91" w14:textId="77777777" w:rsidR="005B1B3F" w:rsidRDefault="005B1B3F" w:rsidP="005D1351">
    <w:pPr>
      <w:spacing w:after="0" w:line="240" w:lineRule="auto"/>
      <w:ind w:right="521"/>
    </w:pPr>
  </w:p>
  <w:p w14:paraId="66DA4E17" w14:textId="7B9B71E1" w:rsidR="00CB49B3" w:rsidRDefault="001F7E3E" w:rsidP="005D1351">
    <w:pPr>
      <w:spacing w:after="0" w:line="240" w:lineRule="auto"/>
      <w:ind w:right="521"/>
    </w:pPr>
    <w:r>
      <w:rPr>
        <w:noProof/>
        <w:lang w:eastAsia="es-PE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C367" w14:textId="77777777" w:rsidR="00501648" w:rsidRDefault="00501648">
      <w:pPr>
        <w:spacing w:after="0" w:line="240" w:lineRule="auto"/>
      </w:pPr>
      <w:r>
        <w:separator/>
      </w:r>
    </w:p>
  </w:footnote>
  <w:footnote w:type="continuationSeparator" w:id="0">
    <w:p w14:paraId="3AF2BB57" w14:textId="77777777" w:rsidR="00501648" w:rsidRDefault="0050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41E5" w14:textId="5B662072" w:rsidR="0009334A" w:rsidRDefault="001F7E3E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65408" behindDoc="1" locked="0" layoutInCell="1" allowOverlap="1" wp14:anchorId="42F6848F" wp14:editId="24866F6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AFB0D" w14:textId="1A4AB99E" w:rsidR="0009334A" w:rsidRDefault="0009334A" w:rsidP="00F32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12F"/>
    <w:multiLevelType w:val="hybridMultilevel"/>
    <w:tmpl w:val="3CAAC676"/>
    <w:lvl w:ilvl="0" w:tplc="C2CEDB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317"/>
    <w:multiLevelType w:val="hybridMultilevel"/>
    <w:tmpl w:val="C4CECE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2377"/>
    <w:multiLevelType w:val="hybridMultilevel"/>
    <w:tmpl w:val="699AD8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3705A"/>
    <w:multiLevelType w:val="hybridMultilevel"/>
    <w:tmpl w:val="B71AD9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674F9"/>
    <w:multiLevelType w:val="hybridMultilevel"/>
    <w:tmpl w:val="A01CBFF2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11CF72AF"/>
    <w:multiLevelType w:val="hybridMultilevel"/>
    <w:tmpl w:val="CC4C3BB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5030D"/>
    <w:multiLevelType w:val="hybridMultilevel"/>
    <w:tmpl w:val="6882B0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E40C8B"/>
    <w:multiLevelType w:val="hybridMultilevel"/>
    <w:tmpl w:val="A9107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6219F"/>
    <w:multiLevelType w:val="hybridMultilevel"/>
    <w:tmpl w:val="20CECE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B96F87"/>
    <w:multiLevelType w:val="hybridMultilevel"/>
    <w:tmpl w:val="96329A0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FB473A5"/>
    <w:multiLevelType w:val="hybridMultilevel"/>
    <w:tmpl w:val="A47EF7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E4032F"/>
    <w:multiLevelType w:val="hybridMultilevel"/>
    <w:tmpl w:val="85BC1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84156"/>
    <w:multiLevelType w:val="hybridMultilevel"/>
    <w:tmpl w:val="8DDE273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BC40DD"/>
    <w:multiLevelType w:val="hybridMultilevel"/>
    <w:tmpl w:val="444C965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238B47AA"/>
    <w:multiLevelType w:val="hybridMultilevel"/>
    <w:tmpl w:val="0A2699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B0DA6"/>
    <w:multiLevelType w:val="hybridMultilevel"/>
    <w:tmpl w:val="89260A4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99408B"/>
    <w:multiLevelType w:val="hybridMultilevel"/>
    <w:tmpl w:val="8EE6B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24B47"/>
    <w:multiLevelType w:val="hybridMultilevel"/>
    <w:tmpl w:val="64324C8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21311A"/>
    <w:multiLevelType w:val="hybridMultilevel"/>
    <w:tmpl w:val="E5AEF0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66267F"/>
    <w:multiLevelType w:val="hybridMultilevel"/>
    <w:tmpl w:val="15C0B68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C30279"/>
    <w:multiLevelType w:val="hybridMultilevel"/>
    <w:tmpl w:val="25F464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D4370A"/>
    <w:multiLevelType w:val="hybridMultilevel"/>
    <w:tmpl w:val="8D4E66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612ED"/>
    <w:multiLevelType w:val="hybridMultilevel"/>
    <w:tmpl w:val="83D85E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40C82"/>
    <w:multiLevelType w:val="hybridMultilevel"/>
    <w:tmpl w:val="D92E408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5C13EE"/>
    <w:multiLevelType w:val="hybridMultilevel"/>
    <w:tmpl w:val="AA12008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633932"/>
    <w:multiLevelType w:val="hybridMultilevel"/>
    <w:tmpl w:val="DA687AB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A24DDB"/>
    <w:multiLevelType w:val="hybridMultilevel"/>
    <w:tmpl w:val="2D1033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7B1FB6"/>
    <w:multiLevelType w:val="hybridMultilevel"/>
    <w:tmpl w:val="6DBC3E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CD453C"/>
    <w:multiLevelType w:val="hybridMultilevel"/>
    <w:tmpl w:val="C3E8340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45000F"/>
    <w:multiLevelType w:val="hybridMultilevel"/>
    <w:tmpl w:val="F66E77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0" w15:restartNumberingAfterBreak="0">
    <w:nsid w:val="6F956DAF"/>
    <w:multiLevelType w:val="hybridMultilevel"/>
    <w:tmpl w:val="4678D0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D7687"/>
    <w:multiLevelType w:val="hybridMultilevel"/>
    <w:tmpl w:val="E7C61E1A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2" w15:restartNumberingAfterBreak="0">
    <w:nsid w:val="77996C63"/>
    <w:multiLevelType w:val="hybridMultilevel"/>
    <w:tmpl w:val="B186CE48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 w16cid:durableId="224606995">
    <w:abstractNumId w:val="7"/>
  </w:num>
  <w:num w:numId="2" w16cid:durableId="1537960998">
    <w:abstractNumId w:val="23"/>
  </w:num>
  <w:num w:numId="3" w16cid:durableId="520239055">
    <w:abstractNumId w:val="22"/>
  </w:num>
  <w:num w:numId="4" w16cid:durableId="1775006637">
    <w:abstractNumId w:val="6"/>
  </w:num>
  <w:num w:numId="5" w16cid:durableId="1571189813">
    <w:abstractNumId w:val="8"/>
  </w:num>
  <w:num w:numId="6" w16cid:durableId="161707293">
    <w:abstractNumId w:val="1"/>
  </w:num>
  <w:num w:numId="7" w16cid:durableId="1548372595">
    <w:abstractNumId w:val="16"/>
  </w:num>
  <w:num w:numId="8" w16cid:durableId="488253411">
    <w:abstractNumId w:val="21"/>
  </w:num>
  <w:num w:numId="9" w16cid:durableId="1053887252">
    <w:abstractNumId w:val="3"/>
  </w:num>
  <w:num w:numId="10" w16cid:durableId="369960274">
    <w:abstractNumId w:val="14"/>
  </w:num>
  <w:num w:numId="11" w16cid:durableId="179635136">
    <w:abstractNumId w:val="24"/>
  </w:num>
  <w:num w:numId="12" w16cid:durableId="1977444927">
    <w:abstractNumId w:val="12"/>
  </w:num>
  <w:num w:numId="13" w16cid:durableId="355229565">
    <w:abstractNumId w:val="18"/>
  </w:num>
  <w:num w:numId="14" w16cid:durableId="1572347131">
    <w:abstractNumId w:val="32"/>
  </w:num>
  <w:num w:numId="15" w16cid:durableId="1529684401">
    <w:abstractNumId w:val="2"/>
  </w:num>
  <w:num w:numId="16" w16cid:durableId="993676710">
    <w:abstractNumId w:val="5"/>
  </w:num>
  <w:num w:numId="17" w16cid:durableId="1143887988">
    <w:abstractNumId w:val="29"/>
  </w:num>
  <w:num w:numId="18" w16cid:durableId="180357742">
    <w:abstractNumId w:val="31"/>
  </w:num>
  <w:num w:numId="19" w16cid:durableId="83915699">
    <w:abstractNumId w:val="13"/>
  </w:num>
  <w:num w:numId="20" w16cid:durableId="1180698668">
    <w:abstractNumId w:val="9"/>
  </w:num>
  <w:num w:numId="21" w16cid:durableId="1006398822">
    <w:abstractNumId w:val="17"/>
  </w:num>
  <w:num w:numId="22" w16cid:durableId="685786815">
    <w:abstractNumId w:val="26"/>
  </w:num>
  <w:num w:numId="23" w16cid:durableId="1606763528">
    <w:abstractNumId w:val="27"/>
  </w:num>
  <w:num w:numId="24" w16cid:durableId="1815677494">
    <w:abstractNumId w:val="19"/>
  </w:num>
  <w:num w:numId="25" w16cid:durableId="343822353">
    <w:abstractNumId w:val="0"/>
  </w:num>
  <w:num w:numId="26" w16cid:durableId="928152895">
    <w:abstractNumId w:val="28"/>
  </w:num>
  <w:num w:numId="27" w16cid:durableId="10452730">
    <w:abstractNumId w:val="30"/>
  </w:num>
  <w:num w:numId="28" w16cid:durableId="1462530786">
    <w:abstractNumId w:val="20"/>
  </w:num>
  <w:num w:numId="29" w16cid:durableId="277378943">
    <w:abstractNumId w:val="11"/>
  </w:num>
  <w:num w:numId="30" w16cid:durableId="1841695075">
    <w:abstractNumId w:val="15"/>
  </w:num>
  <w:num w:numId="31" w16cid:durableId="426003718">
    <w:abstractNumId w:val="10"/>
  </w:num>
  <w:num w:numId="32" w16cid:durableId="2066679361">
    <w:abstractNumId w:val="4"/>
  </w:num>
  <w:num w:numId="33" w16cid:durableId="2147041227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P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3D"/>
    <w:rsid w:val="00002A6A"/>
    <w:rsid w:val="0000431A"/>
    <w:rsid w:val="00010A03"/>
    <w:rsid w:val="00016701"/>
    <w:rsid w:val="00017986"/>
    <w:rsid w:val="000369A3"/>
    <w:rsid w:val="000374B3"/>
    <w:rsid w:val="000434E1"/>
    <w:rsid w:val="000531E3"/>
    <w:rsid w:val="00055D69"/>
    <w:rsid w:val="00056586"/>
    <w:rsid w:val="00056CE2"/>
    <w:rsid w:val="00062B9C"/>
    <w:rsid w:val="00063D3F"/>
    <w:rsid w:val="00065B49"/>
    <w:rsid w:val="00077E1A"/>
    <w:rsid w:val="000821DA"/>
    <w:rsid w:val="0008285C"/>
    <w:rsid w:val="00084F0E"/>
    <w:rsid w:val="00087D4A"/>
    <w:rsid w:val="00092252"/>
    <w:rsid w:val="0009334A"/>
    <w:rsid w:val="000A184E"/>
    <w:rsid w:val="000A2782"/>
    <w:rsid w:val="000A434C"/>
    <w:rsid w:val="000A5681"/>
    <w:rsid w:val="000A5C25"/>
    <w:rsid w:val="000B10FB"/>
    <w:rsid w:val="000B1D1F"/>
    <w:rsid w:val="000C0C1E"/>
    <w:rsid w:val="000C3EA0"/>
    <w:rsid w:val="000D2FAE"/>
    <w:rsid w:val="000D542B"/>
    <w:rsid w:val="000E1740"/>
    <w:rsid w:val="000F42CE"/>
    <w:rsid w:val="0010152B"/>
    <w:rsid w:val="00104494"/>
    <w:rsid w:val="00105CF9"/>
    <w:rsid w:val="00107FBA"/>
    <w:rsid w:val="001109C7"/>
    <w:rsid w:val="00113FF9"/>
    <w:rsid w:val="0011660A"/>
    <w:rsid w:val="001201C0"/>
    <w:rsid w:val="001208B1"/>
    <w:rsid w:val="00122DA6"/>
    <w:rsid w:val="00131571"/>
    <w:rsid w:val="00140A9E"/>
    <w:rsid w:val="00142135"/>
    <w:rsid w:val="001438C3"/>
    <w:rsid w:val="00146752"/>
    <w:rsid w:val="00154B15"/>
    <w:rsid w:val="00155693"/>
    <w:rsid w:val="00155DBC"/>
    <w:rsid w:val="00157640"/>
    <w:rsid w:val="00164C59"/>
    <w:rsid w:val="00166287"/>
    <w:rsid w:val="001733AC"/>
    <w:rsid w:val="0017410C"/>
    <w:rsid w:val="00180932"/>
    <w:rsid w:val="00184E21"/>
    <w:rsid w:val="00196C5B"/>
    <w:rsid w:val="001A1402"/>
    <w:rsid w:val="001B0A72"/>
    <w:rsid w:val="001B0C75"/>
    <w:rsid w:val="001B171B"/>
    <w:rsid w:val="001B410B"/>
    <w:rsid w:val="001B5995"/>
    <w:rsid w:val="001B767E"/>
    <w:rsid w:val="001C0E49"/>
    <w:rsid w:val="001C4069"/>
    <w:rsid w:val="001C5274"/>
    <w:rsid w:val="001C5BFD"/>
    <w:rsid w:val="001D0B10"/>
    <w:rsid w:val="001D1DA3"/>
    <w:rsid w:val="001D268F"/>
    <w:rsid w:val="001D2B96"/>
    <w:rsid w:val="001D3873"/>
    <w:rsid w:val="001D6C73"/>
    <w:rsid w:val="001E07CB"/>
    <w:rsid w:val="001E3442"/>
    <w:rsid w:val="001E3531"/>
    <w:rsid w:val="001E3A25"/>
    <w:rsid w:val="001E47E6"/>
    <w:rsid w:val="001E6563"/>
    <w:rsid w:val="001F242A"/>
    <w:rsid w:val="001F4240"/>
    <w:rsid w:val="001F7E3E"/>
    <w:rsid w:val="00203973"/>
    <w:rsid w:val="00204813"/>
    <w:rsid w:val="00206820"/>
    <w:rsid w:val="00214A01"/>
    <w:rsid w:val="0021557A"/>
    <w:rsid w:val="002246A5"/>
    <w:rsid w:val="00225B10"/>
    <w:rsid w:val="0022616A"/>
    <w:rsid w:val="00226B86"/>
    <w:rsid w:val="00227D1D"/>
    <w:rsid w:val="0023250F"/>
    <w:rsid w:val="0023474B"/>
    <w:rsid w:val="0023711F"/>
    <w:rsid w:val="00237475"/>
    <w:rsid w:val="00242042"/>
    <w:rsid w:val="0024250F"/>
    <w:rsid w:val="0024739E"/>
    <w:rsid w:val="00254257"/>
    <w:rsid w:val="00262614"/>
    <w:rsid w:val="0026266D"/>
    <w:rsid w:val="0026591C"/>
    <w:rsid w:val="00267E8A"/>
    <w:rsid w:val="00275FF9"/>
    <w:rsid w:val="002763C1"/>
    <w:rsid w:val="0027771B"/>
    <w:rsid w:val="00283FC8"/>
    <w:rsid w:val="0028416D"/>
    <w:rsid w:val="00291BB7"/>
    <w:rsid w:val="002930CA"/>
    <w:rsid w:val="00294D81"/>
    <w:rsid w:val="00297027"/>
    <w:rsid w:val="002A00A5"/>
    <w:rsid w:val="002A2FFC"/>
    <w:rsid w:val="002A40E8"/>
    <w:rsid w:val="002A4196"/>
    <w:rsid w:val="002A6AB6"/>
    <w:rsid w:val="002B20AA"/>
    <w:rsid w:val="002B58CB"/>
    <w:rsid w:val="002B6F55"/>
    <w:rsid w:val="002C15E9"/>
    <w:rsid w:val="002C7FB5"/>
    <w:rsid w:val="002D4102"/>
    <w:rsid w:val="002D470B"/>
    <w:rsid w:val="002D5254"/>
    <w:rsid w:val="002D56D8"/>
    <w:rsid w:val="002E2981"/>
    <w:rsid w:val="002E5861"/>
    <w:rsid w:val="002E7A2F"/>
    <w:rsid w:val="002F42D2"/>
    <w:rsid w:val="002F60C5"/>
    <w:rsid w:val="002F6BD5"/>
    <w:rsid w:val="002F6C46"/>
    <w:rsid w:val="003002F8"/>
    <w:rsid w:val="0030471D"/>
    <w:rsid w:val="00306B3E"/>
    <w:rsid w:val="003113A9"/>
    <w:rsid w:val="00314025"/>
    <w:rsid w:val="00316DCE"/>
    <w:rsid w:val="003222D7"/>
    <w:rsid w:val="003317F8"/>
    <w:rsid w:val="003373CF"/>
    <w:rsid w:val="003440DB"/>
    <w:rsid w:val="00347A2B"/>
    <w:rsid w:val="00353045"/>
    <w:rsid w:val="00353C9A"/>
    <w:rsid w:val="003543D6"/>
    <w:rsid w:val="00357D48"/>
    <w:rsid w:val="003625F2"/>
    <w:rsid w:val="00363E73"/>
    <w:rsid w:val="003655FF"/>
    <w:rsid w:val="003802D6"/>
    <w:rsid w:val="00381F52"/>
    <w:rsid w:val="00383228"/>
    <w:rsid w:val="00385C20"/>
    <w:rsid w:val="0039430F"/>
    <w:rsid w:val="00395225"/>
    <w:rsid w:val="003953F5"/>
    <w:rsid w:val="00396222"/>
    <w:rsid w:val="003A22A7"/>
    <w:rsid w:val="003A41C2"/>
    <w:rsid w:val="003B4928"/>
    <w:rsid w:val="003C26E3"/>
    <w:rsid w:val="003C67A5"/>
    <w:rsid w:val="003D162E"/>
    <w:rsid w:val="003D20B5"/>
    <w:rsid w:val="003D2154"/>
    <w:rsid w:val="003D27AF"/>
    <w:rsid w:val="003D58A5"/>
    <w:rsid w:val="003E23BD"/>
    <w:rsid w:val="003F2E92"/>
    <w:rsid w:val="003F74D9"/>
    <w:rsid w:val="00404A06"/>
    <w:rsid w:val="00407F33"/>
    <w:rsid w:val="00410062"/>
    <w:rsid w:val="00410C4B"/>
    <w:rsid w:val="00411A4F"/>
    <w:rsid w:val="00411D56"/>
    <w:rsid w:val="004123F6"/>
    <w:rsid w:val="00416CAB"/>
    <w:rsid w:val="00416EBC"/>
    <w:rsid w:val="004170C1"/>
    <w:rsid w:val="00421EFC"/>
    <w:rsid w:val="00422166"/>
    <w:rsid w:val="004247E6"/>
    <w:rsid w:val="00425FDB"/>
    <w:rsid w:val="0042627D"/>
    <w:rsid w:val="00434D82"/>
    <w:rsid w:val="0044460C"/>
    <w:rsid w:val="004508C4"/>
    <w:rsid w:val="004549A1"/>
    <w:rsid w:val="00456943"/>
    <w:rsid w:val="004617A1"/>
    <w:rsid w:val="0046384F"/>
    <w:rsid w:val="00465E34"/>
    <w:rsid w:val="0047077A"/>
    <w:rsid w:val="00472918"/>
    <w:rsid w:val="0047295A"/>
    <w:rsid w:val="00483092"/>
    <w:rsid w:val="00490FAF"/>
    <w:rsid w:val="004927CD"/>
    <w:rsid w:val="004956CB"/>
    <w:rsid w:val="004975C4"/>
    <w:rsid w:val="004A1FC2"/>
    <w:rsid w:val="004B0E83"/>
    <w:rsid w:val="004B283E"/>
    <w:rsid w:val="004B2B6A"/>
    <w:rsid w:val="004B37EF"/>
    <w:rsid w:val="004C05F9"/>
    <w:rsid w:val="004C1C7F"/>
    <w:rsid w:val="004C7C53"/>
    <w:rsid w:val="004D067D"/>
    <w:rsid w:val="004D2088"/>
    <w:rsid w:val="004D2CA3"/>
    <w:rsid w:val="004D3205"/>
    <w:rsid w:val="004D4444"/>
    <w:rsid w:val="004D729A"/>
    <w:rsid w:val="004D768C"/>
    <w:rsid w:val="004E3DB6"/>
    <w:rsid w:val="004E6D55"/>
    <w:rsid w:val="004F14F8"/>
    <w:rsid w:val="004F47CE"/>
    <w:rsid w:val="004F5CDB"/>
    <w:rsid w:val="00501648"/>
    <w:rsid w:val="00503807"/>
    <w:rsid w:val="00515196"/>
    <w:rsid w:val="00516E13"/>
    <w:rsid w:val="00520874"/>
    <w:rsid w:val="00536E4A"/>
    <w:rsid w:val="005442B6"/>
    <w:rsid w:val="00544378"/>
    <w:rsid w:val="00547275"/>
    <w:rsid w:val="00551BD5"/>
    <w:rsid w:val="0055411F"/>
    <w:rsid w:val="00555043"/>
    <w:rsid w:val="00556945"/>
    <w:rsid w:val="0056220B"/>
    <w:rsid w:val="00565686"/>
    <w:rsid w:val="00566ED8"/>
    <w:rsid w:val="00576DC7"/>
    <w:rsid w:val="00577E28"/>
    <w:rsid w:val="005810C9"/>
    <w:rsid w:val="00584321"/>
    <w:rsid w:val="00585B63"/>
    <w:rsid w:val="005953D3"/>
    <w:rsid w:val="00596C55"/>
    <w:rsid w:val="00597929"/>
    <w:rsid w:val="005A4008"/>
    <w:rsid w:val="005B19C3"/>
    <w:rsid w:val="005B1B3F"/>
    <w:rsid w:val="005B7231"/>
    <w:rsid w:val="005C5A72"/>
    <w:rsid w:val="005D1351"/>
    <w:rsid w:val="005D2898"/>
    <w:rsid w:val="005D68B7"/>
    <w:rsid w:val="005E15BB"/>
    <w:rsid w:val="005E3196"/>
    <w:rsid w:val="005E7251"/>
    <w:rsid w:val="005E7FFE"/>
    <w:rsid w:val="005F003D"/>
    <w:rsid w:val="005F1DD6"/>
    <w:rsid w:val="005F43E5"/>
    <w:rsid w:val="00607BC7"/>
    <w:rsid w:val="00615F2B"/>
    <w:rsid w:val="00622283"/>
    <w:rsid w:val="00623B00"/>
    <w:rsid w:val="00624B9A"/>
    <w:rsid w:val="00626FD6"/>
    <w:rsid w:val="00627407"/>
    <w:rsid w:val="006312BB"/>
    <w:rsid w:val="00631D11"/>
    <w:rsid w:val="00635117"/>
    <w:rsid w:val="006378D6"/>
    <w:rsid w:val="00637C54"/>
    <w:rsid w:val="006458E3"/>
    <w:rsid w:val="006501AC"/>
    <w:rsid w:val="00650815"/>
    <w:rsid w:val="0065376D"/>
    <w:rsid w:val="006679BA"/>
    <w:rsid w:val="00667E5B"/>
    <w:rsid w:val="006726FE"/>
    <w:rsid w:val="00676EE3"/>
    <w:rsid w:val="006843D5"/>
    <w:rsid w:val="006850DE"/>
    <w:rsid w:val="0068644C"/>
    <w:rsid w:val="00686714"/>
    <w:rsid w:val="00694462"/>
    <w:rsid w:val="006A0326"/>
    <w:rsid w:val="006A34F6"/>
    <w:rsid w:val="006B1094"/>
    <w:rsid w:val="006B6D8D"/>
    <w:rsid w:val="006B7A63"/>
    <w:rsid w:val="006C1F41"/>
    <w:rsid w:val="006C387A"/>
    <w:rsid w:val="006C3C5B"/>
    <w:rsid w:val="006D4419"/>
    <w:rsid w:val="006D7011"/>
    <w:rsid w:val="006E0159"/>
    <w:rsid w:val="006E30F9"/>
    <w:rsid w:val="006E4CF3"/>
    <w:rsid w:val="006F7E5A"/>
    <w:rsid w:val="0070497B"/>
    <w:rsid w:val="00704F2B"/>
    <w:rsid w:val="007130A0"/>
    <w:rsid w:val="0071780F"/>
    <w:rsid w:val="007249EA"/>
    <w:rsid w:val="007327D4"/>
    <w:rsid w:val="007352A2"/>
    <w:rsid w:val="00735D2A"/>
    <w:rsid w:val="00741193"/>
    <w:rsid w:val="00746BA3"/>
    <w:rsid w:val="00746F95"/>
    <w:rsid w:val="00750DDB"/>
    <w:rsid w:val="007562BE"/>
    <w:rsid w:val="00757CD5"/>
    <w:rsid w:val="00757CDE"/>
    <w:rsid w:val="00760638"/>
    <w:rsid w:val="00763A0E"/>
    <w:rsid w:val="00763A10"/>
    <w:rsid w:val="00764A87"/>
    <w:rsid w:val="00764B5C"/>
    <w:rsid w:val="0077226C"/>
    <w:rsid w:val="00777EF9"/>
    <w:rsid w:val="00783CD8"/>
    <w:rsid w:val="00796D62"/>
    <w:rsid w:val="007A1613"/>
    <w:rsid w:val="007A182B"/>
    <w:rsid w:val="007A6F70"/>
    <w:rsid w:val="007B3767"/>
    <w:rsid w:val="007B4786"/>
    <w:rsid w:val="007C396A"/>
    <w:rsid w:val="007C726F"/>
    <w:rsid w:val="007D0E3C"/>
    <w:rsid w:val="007D203A"/>
    <w:rsid w:val="007D695F"/>
    <w:rsid w:val="007E0746"/>
    <w:rsid w:val="007E0E26"/>
    <w:rsid w:val="007E142F"/>
    <w:rsid w:val="007E38C1"/>
    <w:rsid w:val="007E3CDA"/>
    <w:rsid w:val="007E62D2"/>
    <w:rsid w:val="007F09EE"/>
    <w:rsid w:val="00800E65"/>
    <w:rsid w:val="00802BA6"/>
    <w:rsid w:val="00804632"/>
    <w:rsid w:val="00804D18"/>
    <w:rsid w:val="008140AF"/>
    <w:rsid w:val="008151E5"/>
    <w:rsid w:val="008154D0"/>
    <w:rsid w:val="00825D6D"/>
    <w:rsid w:val="008358A3"/>
    <w:rsid w:val="00843799"/>
    <w:rsid w:val="00847056"/>
    <w:rsid w:val="00852567"/>
    <w:rsid w:val="00853BB5"/>
    <w:rsid w:val="008559CD"/>
    <w:rsid w:val="00855C40"/>
    <w:rsid w:val="00856304"/>
    <w:rsid w:val="008625D8"/>
    <w:rsid w:val="00862920"/>
    <w:rsid w:val="0086492B"/>
    <w:rsid w:val="0086680B"/>
    <w:rsid w:val="0087341A"/>
    <w:rsid w:val="00874B43"/>
    <w:rsid w:val="00886178"/>
    <w:rsid w:val="00893E66"/>
    <w:rsid w:val="008A1338"/>
    <w:rsid w:val="008A4986"/>
    <w:rsid w:val="008B1A05"/>
    <w:rsid w:val="008B47EE"/>
    <w:rsid w:val="008B4901"/>
    <w:rsid w:val="008B5AC4"/>
    <w:rsid w:val="008B64AA"/>
    <w:rsid w:val="008C29F4"/>
    <w:rsid w:val="008C375E"/>
    <w:rsid w:val="008C4306"/>
    <w:rsid w:val="008C6484"/>
    <w:rsid w:val="008C7273"/>
    <w:rsid w:val="008D381E"/>
    <w:rsid w:val="008D3B2D"/>
    <w:rsid w:val="008D5174"/>
    <w:rsid w:val="008D775F"/>
    <w:rsid w:val="008D7E6A"/>
    <w:rsid w:val="008E3B7C"/>
    <w:rsid w:val="008E745A"/>
    <w:rsid w:val="008E7BF0"/>
    <w:rsid w:val="008F4D2B"/>
    <w:rsid w:val="0090066F"/>
    <w:rsid w:val="00906E4E"/>
    <w:rsid w:val="009079E3"/>
    <w:rsid w:val="00920658"/>
    <w:rsid w:val="0092442A"/>
    <w:rsid w:val="00925F75"/>
    <w:rsid w:val="00930124"/>
    <w:rsid w:val="00932AC8"/>
    <w:rsid w:val="00934F24"/>
    <w:rsid w:val="0093578C"/>
    <w:rsid w:val="00937F4E"/>
    <w:rsid w:val="00946244"/>
    <w:rsid w:val="00951E3F"/>
    <w:rsid w:val="00952356"/>
    <w:rsid w:val="009525B5"/>
    <w:rsid w:val="00952E2F"/>
    <w:rsid w:val="00954076"/>
    <w:rsid w:val="00955F46"/>
    <w:rsid w:val="009610C7"/>
    <w:rsid w:val="00965AE5"/>
    <w:rsid w:val="00967A59"/>
    <w:rsid w:val="0097559E"/>
    <w:rsid w:val="00975E6A"/>
    <w:rsid w:val="00975FAA"/>
    <w:rsid w:val="00977105"/>
    <w:rsid w:val="00977F3D"/>
    <w:rsid w:val="0098034D"/>
    <w:rsid w:val="009844AA"/>
    <w:rsid w:val="00991D9F"/>
    <w:rsid w:val="00993C9D"/>
    <w:rsid w:val="00994368"/>
    <w:rsid w:val="009A01FB"/>
    <w:rsid w:val="009A211D"/>
    <w:rsid w:val="009B0AB6"/>
    <w:rsid w:val="009B262A"/>
    <w:rsid w:val="009B3ECE"/>
    <w:rsid w:val="009B6CD2"/>
    <w:rsid w:val="009C3B52"/>
    <w:rsid w:val="009C4C4C"/>
    <w:rsid w:val="009C5320"/>
    <w:rsid w:val="009C5383"/>
    <w:rsid w:val="009D10FE"/>
    <w:rsid w:val="009D5B63"/>
    <w:rsid w:val="009D5FD0"/>
    <w:rsid w:val="009E270A"/>
    <w:rsid w:val="009E472F"/>
    <w:rsid w:val="009E4B66"/>
    <w:rsid w:val="009E71E2"/>
    <w:rsid w:val="009F561F"/>
    <w:rsid w:val="009F738D"/>
    <w:rsid w:val="00A00C35"/>
    <w:rsid w:val="00A03E61"/>
    <w:rsid w:val="00A048BE"/>
    <w:rsid w:val="00A05508"/>
    <w:rsid w:val="00A064A3"/>
    <w:rsid w:val="00A1122F"/>
    <w:rsid w:val="00A13166"/>
    <w:rsid w:val="00A21A1B"/>
    <w:rsid w:val="00A229D7"/>
    <w:rsid w:val="00A23E39"/>
    <w:rsid w:val="00A24E66"/>
    <w:rsid w:val="00A2533C"/>
    <w:rsid w:val="00A2618F"/>
    <w:rsid w:val="00A26367"/>
    <w:rsid w:val="00A27946"/>
    <w:rsid w:val="00A279FE"/>
    <w:rsid w:val="00A32EFB"/>
    <w:rsid w:val="00A36674"/>
    <w:rsid w:val="00A459C8"/>
    <w:rsid w:val="00A50796"/>
    <w:rsid w:val="00A5464A"/>
    <w:rsid w:val="00A55B53"/>
    <w:rsid w:val="00A60EC0"/>
    <w:rsid w:val="00A627BE"/>
    <w:rsid w:val="00A63DD4"/>
    <w:rsid w:val="00A64AE4"/>
    <w:rsid w:val="00A65196"/>
    <w:rsid w:val="00A71399"/>
    <w:rsid w:val="00A72FF8"/>
    <w:rsid w:val="00A76B25"/>
    <w:rsid w:val="00A775CF"/>
    <w:rsid w:val="00A77999"/>
    <w:rsid w:val="00A82EC9"/>
    <w:rsid w:val="00A832A1"/>
    <w:rsid w:val="00A860D6"/>
    <w:rsid w:val="00A8779D"/>
    <w:rsid w:val="00A90C3D"/>
    <w:rsid w:val="00A96AE9"/>
    <w:rsid w:val="00AA018D"/>
    <w:rsid w:val="00AA1691"/>
    <w:rsid w:val="00AA7353"/>
    <w:rsid w:val="00AB3B0C"/>
    <w:rsid w:val="00AB53C9"/>
    <w:rsid w:val="00AC1BD9"/>
    <w:rsid w:val="00AC29F0"/>
    <w:rsid w:val="00AD257F"/>
    <w:rsid w:val="00AD4D67"/>
    <w:rsid w:val="00AE19B1"/>
    <w:rsid w:val="00AE1EB6"/>
    <w:rsid w:val="00AE4DCD"/>
    <w:rsid w:val="00AF10B3"/>
    <w:rsid w:val="00AF13D1"/>
    <w:rsid w:val="00AF14F0"/>
    <w:rsid w:val="00AF3B62"/>
    <w:rsid w:val="00AF41C2"/>
    <w:rsid w:val="00AF4581"/>
    <w:rsid w:val="00AF646E"/>
    <w:rsid w:val="00AF7D61"/>
    <w:rsid w:val="00B03B87"/>
    <w:rsid w:val="00B03DE0"/>
    <w:rsid w:val="00B05459"/>
    <w:rsid w:val="00B06968"/>
    <w:rsid w:val="00B11267"/>
    <w:rsid w:val="00B113DB"/>
    <w:rsid w:val="00B123C3"/>
    <w:rsid w:val="00B16206"/>
    <w:rsid w:val="00B2351D"/>
    <w:rsid w:val="00B268C6"/>
    <w:rsid w:val="00B35087"/>
    <w:rsid w:val="00B40475"/>
    <w:rsid w:val="00B42644"/>
    <w:rsid w:val="00B45054"/>
    <w:rsid w:val="00B46CD5"/>
    <w:rsid w:val="00B50452"/>
    <w:rsid w:val="00B52E48"/>
    <w:rsid w:val="00B55869"/>
    <w:rsid w:val="00B56E0B"/>
    <w:rsid w:val="00B620E1"/>
    <w:rsid w:val="00B66E1E"/>
    <w:rsid w:val="00B7030B"/>
    <w:rsid w:val="00B70A3E"/>
    <w:rsid w:val="00B75C6C"/>
    <w:rsid w:val="00B76991"/>
    <w:rsid w:val="00B76D21"/>
    <w:rsid w:val="00B80C37"/>
    <w:rsid w:val="00B81AB3"/>
    <w:rsid w:val="00B831EE"/>
    <w:rsid w:val="00B83311"/>
    <w:rsid w:val="00B84942"/>
    <w:rsid w:val="00B87FDB"/>
    <w:rsid w:val="00B95CA8"/>
    <w:rsid w:val="00BA04ED"/>
    <w:rsid w:val="00BA38D0"/>
    <w:rsid w:val="00BA4079"/>
    <w:rsid w:val="00BA4D95"/>
    <w:rsid w:val="00BB31D5"/>
    <w:rsid w:val="00BB7B49"/>
    <w:rsid w:val="00BC009F"/>
    <w:rsid w:val="00BC1FDE"/>
    <w:rsid w:val="00BC3EC3"/>
    <w:rsid w:val="00BC4AB5"/>
    <w:rsid w:val="00BC5975"/>
    <w:rsid w:val="00BC6E35"/>
    <w:rsid w:val="00BD29DD"/>
    <w:rsid w:val="00BD40AA"/>
    <w:rsid w:val="00BD4BA8"/>
    <w:rsid w:val="00BD4EE2"/>
    <w:rsid w:val="00BD558D"/>
    <w:rsid w:val="00BD6ABF"/>
    <w:rsid w:val="00BE26A8"/>
    <w:rsid w:val="00BE3BBC"/>
    <w:rsid w:val="00BE4397"/>
    <w:rsid w:val="00BE6801"/>
    <w:rsid w:val="00BE78EA"/>
    <w:rsid w:val="00BF3208"/>
    <w:rsid w:val="00BF57D9"/>
    <w:rsid w:val="00C13FCD"/>
    <w:rsid w:val="00C1628D"/>
    <w:rsid w:val="00C17655"/>
    <w:rsid w:val="00C24594"/>
    <w:rsid w:val="00C25559"/>
    <w:rsid w:val="00C30918"/>
    <w:rsid w:val="00C321F8"/>
    <w:rsid w:val="00C339E3"/>
    <w:rsid w:val="00C373CD"/>
    <w:rsid w:val="00C40B61"/>
    <w:rsid w:val="00C420A8"/>
    <w:rsid w:val="00C42BAA"/>
    <w:rsid w:val="00C44BFE"/>
    <w:rsid w:val="00C53150"/>
    <w:rsid w:val="00C53ECE"/>
    <w:rsid w:val="00C6032D"/>
    <w:rsid w:val="00C61029"/>
    <w:rsid w:val="00C6226E"/>
    <w:rsid w:val="00C633E3"/>
    <w:rsid w:val="00C64E6C"/>
    <w:rsid w:val="00C746CC"/>
    <w:rsid w:val="00C7475A"/>
    <w:rsid w:val="00C75B29"/>
    <w:rsid w:val="00C82052"/>
    <w:rsid w:val="00C84392"/>
    <w:rsid w:val="00C843FD"/>
    <w:rsid w:val="00C84D2F"/>
    <w:rsid w:val="00C857C5"/>
    <w:rsid w:val="00C92EA6"/>
    <w:rsid w:val="00C94A00"/>
    <w:rsid w:val="00CA02C0"/>
    <w:rsid w:val="00CA1CE9"/>
    <w:rsid w:val="00CA3C5D"/>
    <w:rsid w:val="00CA4C7A"/>
    <w:rsid w:val="00CB3570"/>
    <w:rsid w:val="00CB49B3"/>
    <w:rsid w:val="00CB5FA2"/>
    <w:rsid w:val="00CB6D0F"/>
    <w:rsid w:val="00CB7A8C"/>
    <w:rsid w:val="00CC1400"/>
    <w:rsid w:val="00CC73FB"/>
    <w:rsid w:val="00CD35B7"/>
    <w:rsid w:val="00CD6440"/>
    <w:rsid w:val="00CE5A30"/>
    <w:rsid w:val="00CE6E3E"/>
    <w:rsid w:val="00CE7E7C"/>
    <w:rsid w:val="00CF04CC"/>
    <w:rsid w:val="00CF1C36"/>
    <w:rsid w:val="00CF508B"/>
    <w:rsid w:val="00CF797B"/>
    <w:rsid w:val="00D00B94"/>
    <w:rsid w:val="00D05B96"/>
    <w:rsid w:val="00D06053"/>
    <w:rsid w:val="00D0740B"/>
    <w:rsid w:val="00D079B0"/>
    <w:rsid w:val="00D07A6F"/>
    <w:rsid w:val="00D10DEF"/>
    <w:rsid w:val="00D1179B"/>
    <w:rsid w:val="00D12ABC"/>
    <w:rsid w:val="00D146BF"/>
    <w:rsid w:val="00D14F7D"/>
    <w:rsid w:val="00D15C88"/>
    <w:rsid w:val="00D2176E"/>
    <w:rsid w:val="00D21B1C"/>
    <w:rsid w:val="00D2567B"/>
    <w:rsid w:val="00D25F5B"/>
    <w:rsid w:val="00D33D98"/>
    <w:rsid w:val="00D349D6"/>
    <w:rsid w:val="00D45AB8"/>
    <w:rsid w:val="00D47181"/>
    <w:rsid w:val="00D554FB"/>
    <w:rsid w:val="00D560BC"/>
    <w:rsid w:val="00D573ED"/>
    <w:rsid w:val="00D60EE3"/>
    <w:rsid w:val="00D614C0"/>
    <w:rsid w:val="00D65A45"/>
    <w:rsid w:val="00D73A5E"/>
    <w:rsid w:val="00D74A0B"/>
    <w:rsid w:val="00D8538B"/>
    <w:rsid w:val="00D9000B"/>
    <w:rsid w:val="00D949C6"/>
    <w:rsid w:val="00D95B99"/>
    <w:rsid w:val="00D978B2"/>
    <w:rsid w:val="00DA5109"/>
    <w:rsid w:val="00DB2AAC"/>
    <w:rsid w:val="00DC068A"/>
    <w:rsid w:val="00DC2FCB"/>
    <w:rsid w:val="00DC454D"/>
    <w:rsid w:val="00DC5E44"/>
    <w:rsid w:val="00DC640C"/>
    <w:rsid w:val="00DC72A4"/>
    <w:rsid w:val="00DD05BA"/>
    <w:rsid w:val="00DD088B"/>
    <w:rsid w:val="00DD1002"/>
    <w:rsid w:val="00DD1512"/>
    <w:rsid w:val="00DD3699"/>
    <w:rsid w:val="00DD617D"/>
    <w:rsid w:val="00DE11BD"/>
    <w:rsid w:val="00DE7029"/>
    <w:rsid w:val="00DF338D"/>
    <w:rsid w:val="00DF4F80"/>
    <w:rsid w:val="00E0101D"/>
    <w:rsid w:val="00E03132"/>
    <w:rsid w:val="00E074E1"/>
    <w:rsid w:val="00E0758F"/>
    <w:rsid w:val="00E10A15"/>
    <w:rsid w:val="00E12B98"/>
    <w:rsid w:val="00E1306C"/>
    <w:rsid w:val="00E13D3F"/>
    <w:rsid w:val="00E1593D"/>
    <w:rsid w:val="00E17977"/>
    <w:rsid w:val="00E17FEE"/>
    <w:rsid w:val="00E20FA0"/>
    <w:rsid w:val="00E21C2D"/>
    <w:rsid w:val="00E22D3C"/>
    <w:rsid w:val="00E23E17"/>
    <w:rsid w:val="00E302AA"/>
    <w:rsid w:val="00E33E47"/>
    <w:rsid w:val="00E4340E"/>
    <w:rsid w:val="00E43C6D"/>
    <w:rsid w:val="00E453C5"/>
    <w:rsid w:val="00E5043F"/>
    <w:rsid w:val="00E50FB4"/>
    <w:rsid w:val="00E55F1E"/>
    <w:rsid w:val="00E576CD"/>
    <w:rsid w:val="00E637A7"/>
    <w:rsid w:val="00E65DD8"/>
    <w:rsid w:val="00E66B6A"/>
    <w:rsid w:val="00E67297"/>
    <w:rsid w:val="00E67A7F"/>
    <w:rsid w:val="00E709FD"/>
    <w:rsid w:val="00E70DED"/>
    <w:rsid w:val="00E74BAD"/>
    <w:rsid w:val="00E76F6D"/>
    <w:rsid w:val="00E84CDA"/>
    <w:rsid w:val="00E949B9"/>
    <w:rsid w:val="00EA356C"/>
    <w:rsid w:val="00EB0F2F"/>
    <w:rsid w:val="00EC3D33"/>
    <w:rsid w:val="00EC5158"/>
    <w:rsid w:val="00ED3636"/>
    <w:rsid w:val="00ED4450"/>
    <w:rsid w:val="00ED6C24"/>
    <w:rsid w:val="00EE2D46"/>
    <w:rsid w:val="00EE3231"/>
    <w:rsid w:val="00EF0491"/>
    <w:rsid w:val="00EF0915"/>
    <w:rsid w:val="00EF3CB2"/>
    <w:rsid w:val="00EF6BB9"/>
    <w:rsid w:val="00EF6F1E"/>
    <w:rsid w:val="00F01354"/>
    <w:rsid w:val="00F039E5"/>
    <w:rsid w:val="00F07BAE"/>
    <w:rsid w:val="00F10F24"/>
    <w:rsid w:val="00F145B7"/>
    <w:rsid w:val="00F14B56"/>
    <w:rsid w:val="00F158BB"/>
    <w:rsid w:val="00F21FAF"/>
    <w:rsid w:val="00F27796"/>
    <w:rsid w:val="00F27B4F"/>
    <w:rsid w:val="00F316AF"/>
    <w:rsid w:val="00F320EF"/>
    <w:rsid w:val="00F34215"/>
    <w:rsid w:val="00F350F4"/>
    <w:rsid w:val="00F3591F"/>
    <w:rsid w:val="00F377A0"/>
    <w:rsid w:val="00F42DF6"/>
    <w:rsid w:val="00F50E87"/>
    <w:rsid w:val="00F53970"/>
    <w:rsid w:val="00F54F43"/>
    <w:rsid w:val="00F56D5A"/>
    <w:rsid w:val="00F6196D"/>
    <w:rsid w:val="00F62EEF"/>
    <w:rsid w:val="00F63521"/>
    <w:rsid w:val="00F64AE8"/>
    <w:rsid w:val="00F65F4D"/>
    <w:rsid w:val="00F67C10"/>
    <w:rsid w:val="00F71EA4"/>
    <w:rsid w:val="00F764D9"/>
    <w:rsid w:val="00F77BFA"/>
    <w:rsid w:val="00F80087"/>
    <w:rsid w:val="00F836E5"/>
    <w:rsid w:val="00F85B1B"/>
    <w:rsid w:val="00F92FA8"/>
    <w:rsid w:val="00F94A8D"/>
    <w:rsid w:val="00F96CAB"/>
    <w:rsid w:val="00F9716A"/>
    <w:rsid w:val="00F977D5"/>
    <w:rsid w:val="00FB29F7"/>
    <w:rsid w:val="00FB73ED"/>
    <w:rsid w:val="00FC2F3D"/>
    <w:rsid w:val="00FC340C"/>
    <w:rsid w:val="00FC76ED"/>
    <w:rsid w:val="00FD06BF"/>
    <w:rsid w:val="00FD2FD5"/>
    <w:rsid w:val="00FD5382"/>
    <w:rsid w:val="00FD56B4"/>
    <w:rsid w:val="00FD72A8"/>
    <w:rsid w:val="00FE1385"/>
    <w:rsid w:val="00FE1F47"/>
    <w:rsid w:val="00FE2DD1"/>
    <w:rsid w:val="00FE4716"/>
    <w:rsid w:val="00FE57F8"/>
    <w:rsid w:val="00FE6698"/>
    <w:rsid w:val="00FE6772"/>
    <w:rsid w:val="00FE6824"/>
    <w:rsid w:val="00FF012F"/>
    <w:rsid w:val="00FF028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  <w:style w:type="paragraph" w:customStyle="1" w:styleId="selectable-text">
    <w:name w:val="selectable-text"/>
    <w:basedOn w:val="Normal"/>
    <w:rsid w:val="0063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white-space-pre">
    <w:name w:val="white-space-pre"/>
    <w:basedOn w:val="Fuentedeprrafopredeter"/>
    <w:rsid w:val="00206820"/>
  </w:style>
  <w:style w:type="character" w:styleId="Hipervnculovisitado">
    <w:name w:val="FollowedHyperlink"/>
    <w:basedOn w:val="Fuentedeprrafopredeter"/>
    <w:uiPriority w:val="99"/>
    <w:semiHidden/>
    <w:unhideWhenUsed/>
    <w:rsid w:val="00650815"/>
    <w:rPr>
      <w:color w:val="954F72" w:themeColor="followedHyperlink"/>
      <w:u w:val="single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B5045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F3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ciedadtelecom.pe/2026/07/03/ranking-de-calidad-de-atencion-al-usuario-segundo-semestre-de-2025/#popu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D5F05-B8F9-46B8-BE4E-13280257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Omar Herrera</cp:lastModifiedBy>
  <cp:revision>3</cp:revision>
  <cp:lastPrinted>2024-12-20T16:24:00Z</cp:lastPrinted>
  <dcterms:created xsi:type="dcterms:W3CDTF">2026-07-02T22:30:00Z</dcterms:created>
  <dcterms:modified xsi:type="dcterms:W3CDTF">2026-07-03T01:39:00Z</dcterms:modified>
</cp:coreProperties>
</file>