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B8091" w14:textId="4FC14FEE" w:rsidR="0015184D" w:rsidRDefault="0015184D" w:rsidP="0015184D">
      <w:pPr>
        <w:spacing w:after="0" w:line="240" w:lineRule="auto"/>
        <w:jc w:val="center"/>
        <w:rPr>
          <w:rFonts w:ascii="Calibri" w:hAnsi="Calibri" w:cs="Calibri"/>
          <w:b/>
          <w:sz w:val="32"/>
          <w:szCs w:val="32"/>
          <w:u w:val="single"/>
          <w:lang w:val="es-MX"/>
        </w:rPr>
      </w:pPr>
      <w:r w:rsidRPr="006333A9">
        <w:rPr>
          <w:rFonts w:ascii="Calibri" w:hAnsi="Calibri" w:cs="Calibri"/>
          <w:b/>
          <w:sz w:val="32"/>
          <w:szCs w:val="32"/>
          <w:u w:val="single"/>
          <w:lang w:val="es-MX"/>
        </w:rPr>
        <w:t>NOTA DE PRENSA</w:t>
      </w:r>
      <w:r>
        <w:rPr>
          <w:rFonts w:ascii="Calibri" w:hAnsi="Calibri" w:cs="Calibri"/>
          <w:b/>
          <w:sz w:val="32"/>
          <w:szCs w:val="32"/>
          <w:u w:val="single"/>
          <w:lang w:val="es-MX"/>
        </w:rPr>
        <w:t xml:space="preserve"> N.</w:t>
      </w:r>
      <w:r w:rsidRPr="006378D6">
        <w:rPr>
          <w:rFonts w:ascii="Calibri" w:hAnsi="Calibri" w:cs="Calibri"/>
          <w:b/>
          <w:sz w:val="32"/>
          <w:szCs w:val="32"/>
          <w:u w:val="single"/>
          <w:vertAlign w:val="superscript"/>
          <w:lang w:val="es-MX"/>
        </w:rPr>
        <w:t>o</w:t>
      </w:r>
      <w:r>
        <w:rPr>
          <w:rFonts w:ascii="Calibri" w:hAnsi="Calibri" w:cs="Calibri"/>
          <w:b/>
          <w:sz w:val="32"/>
          <w:szCs w:val="32"/>
          <w:u w:val="single"/>
          <w:vertAlign w:val="superscript"/>
          <w:lang w:val="es-MX"/>
        </w:rPr>
        <w:t xml:space="preserve"> </w:t>
      </w:r>
      <w:r w:rsidR="006478A5">
        <w:rPr>
          <w:rFonts w:ascii="Calibri" w:hAnsi="Calibri" w:cs="Calibri"/>
          <w:b/>
          <w:sz w:val="32"/>
          <w:szCs w:val="32"/>
          <w:u w:val="single"/>
          <w:lang w:val="es-MX"/>
        </w:rPr>
        <w:t>160</w:t>
      </w:r>
      <w:r>
        <w:rPr>
          <w:rFonts w:ascii="Calibri" w:hAnsi="Calibri" w:cs="Calibri"/>
          <w:b/>
          <w:sz w:val="32"/>
          <w:szCs w:val="32"/>
          <w:u w:val="single"/>
          <w:lang w:val="es-MX"/>
        </w:rPr>
        <w:t>-2025</w:t>
      </w:r>
    </w:p>
    <w:p w14:paraId="644DA23B" w14:textId="06F3C271" w:rsidR="006478A5" w:rsidRPr="00C5055D" w:rsidRDefault="00282694" w:rsidP="006478A5">
      <w:pPr>
        <w:spacing w:before="100" w:beforeAutospacing="1" w:after="100" w:afterAutospacing="1" w:line="240" w:lineRule="auto"/>
        <w:jc w:val="center"/>
        <w:rPr>
          <w:b/>
          <w:sz w:val="32"/>
          <w:szCs w:val="32"/>
          <w:lang w:val="es-MX"/>
        </w:rPr>
      </w:pPr>
      <w:r>
        <w:rPr>
          <w:b/>
          <w:sz w:val="32"/>
          <w:szCs w:val="32"/>
          <w:lang w:val="es-MX"/>
        </w:rPr>
        <w:t xml:space="preserve">Arequipa: </w:t>
      </w:r>
      <w:r w:rsidR="006478A5" w:rsidRPr="00C5055D">
        <w:rPr>
          <w:b/>
          <w:sz w:val="32"/>
          <w:szCs w:val="32"/>
          <w:lang w:val="es-MX"/>
        </w:rPr>
        <w:t xml:space="preserve">OSIPTEL refuerza capacidades de la </w:t>
      </w:r>
      <w:r>
        <w:rPr>
          <w:b/>
          <w:sz w:val="32"/>
          <w:szCs w:val="32"/>
          <w:lang w:val="es-MX"/>
        </w:rPr>
        <w:t>Divincri</w:t>
      </w:r>
      <w:r w:rsidR="006478A5" w:rsidRPr="00C5055D">
        <w:rPr>
          <w:b/>
          <w:sz w:val="32"/>
          <w:szCs w:val="32"/>
          <w:lang w:val="es-MX"/>
        </w:rPr>
        <w:t xml:space="preserve"> y fiscales para el uso del </w:t>
      </w:r>
      <w:r w:rsidR="006478A5">
        <w:rPr>
          <w:b/>
          <w:sz w:val="32"/>
          <w:szCs w:val="32"/>
          <w:lang w:val="es-MX"/>
        </w:rPr>
        <w:t>Renteseg</w:t>
      </w:r>
      <w:r w:rsidR="006478A5" w:rsidRPr="00C5055D">
        <w:rPr>
          <w:b/>
          <w:sz w:val="32"/>
          <w:szCs w:val="32"/>
          <w:lang w:val="es-MX"/>
        </w:rPr>
        <w:t xml:space="preserve"> en acciones de seguridad</w:t>
      </w:r>
    </w:p>
    <w:p w14:paraId="115595EA" w14:textId="77777777" w:rsidR="006478A5" w:rsidRDefault="006478A5" w:rsidP="006478A5">
      <w:pPr>
        <w:pStyle w:val="Prrafodelista"/>
        <w:numPr>
          <w:ilvl w:val="0"/>
          <w:numId w:val="10"/>
        </w:numPr>
        <w:spacing w:before="100" w:beforeAutospacing="1" w:after="100" w:afterAutospacing="1" w:line="276" w:lineRule="auto"/>
        <w:jc w:val="both"/>
        <w:rPr>
          <w:sz w:val="24"/>
          <w:lang w:val="es-MX"/>
        </w:rPr>
      </w:pPr>
      <w:r w:rsidRPr="009D4F93">
        <w:rPr>
          <w:sz w:val="24"/>
          <w:lang w:val="es-MX"/>
        </w:rPr>
        <w:t xml:space="preserve">El regulador desarrolló </w:t>
      </w:r>
      <w:r>
        <w:rPr>
          <w:sz w:val="24"/>
          <w:lang w:val="es-MX"/>
        </w:rPr>
        <w:t xml:space="preserve">en Arequipa </w:t>
      </w:r>
      <w:r w:rsidRPr="009D4F93">
        <w:rPr>
          <w:sz w:val="24"/>
          <w:lang w:val="es-MX"/>
        </w:rPr>
        <w:t>taller</w:t>
      </w:r>
      <w:r>
        <w:rPr>
          <w:sz w:val="24"/>
          <w:lang w:val="es-MX"/>
        </w:rPr>
        <w:t>es</w:t>
      </w:r>
      <w:r w:rsidRPr="009D4F93">
        <w:rPr>
          <w:sz w:val="24"/>
          <w:lang w:val="es-MX"/>
        </w:rPr>
        <w:t xml:space="preserve"> informativo</w:t>
      </w:r>
      <w:r>
        <w:rPr>
          <w:sz w:val="24"/>
          <w:lang w:val="es-MX"/>
        </w:rPr>
        <w:t>s</w:t>
      </w:r>
      <w:r w:rsidRPr="009D4F93">
        <w:rPr>
          <w:sz w:val="24"/>
          <w:lang w:val="es-MX"/>
        </w:rPr>
        <w:t xml:space="preserve"> </w:t>
      </w:r>
      <w:r>
        <w:rPr>
          <w:sz w:val="24"/>
          <w:lang w:val="es-MX"/>
        </w:rPr>
        <w:t>para</w:t>
      </w:r>
      <w:r w:rsidRPr="009D4F93">
        <w:rPr>
          <w:sz w:val="24"/>
          <w:lang w:val="es-MX"/>
        </w:rPr>
        <w:t xml:space="preserve"> fortalecer el uso </w:t>
      </w:r>
      <w:r>
        <w:rPr>
          <w:sz w:val="24"/>
          <w:lang w:val="es-MX"/>
        </w:rPr>
        <w:t>del Módulo de Consulta Especializado para Entidades del Estado</w:t>
      </w:r>
      <w:r w:rsidRPr="009D4F93">
        <w:rPr>
          <w:sz w:val="24"/>
          <w:lang w:val="es-MX"/>
        </w:rPr>
        <w:t xml:space="preserve"> y las medidas temporales para una contratación móvil más segura.</w:t>
      </w:r>
    </w:p>
    <w:p w14:paraId="1B64FBBD" w14:textId="77777777" w:rsidR="006478A5" w:rsidRPr="009972AB" w:rsidRDefault="006478A5" w:rsidP="006478A5">
      <w:pPr>
        <w:spacing w:before="100" w:beforeAutospacing="1" w:after="100" w:afterAutospacing="1" w:line="276" w:lineRule="auto"/>
        <w:jc w:val="both"/>
        <w:rPr>
          <w:sz w:val="24"/>
          <w:lang w:val="es-MX"/>
        </w:rPr>
      </w:pPr>
      <w:r w:rsidRPr="009972AB">
        <w:rPr>
          <w:sz w:val="24"/>
          <w:lang w:val="es-MX"/>
        </w:rPr>
        <w:t xml:space="preserve">El Organismo Supervisor de Inversión Privada en Telecomunicaciones (OSIPTEL), </w:t>
      </w:r>
      <w:r w:rsidRPr="0014625C">
        <w:rPr>
          <w:bCs/>
          <w:sz w:val="24"/>
          <w:lang w:val="es-MX"/>
        </w:rPr>
        <w:t xml:space="preserve">continúa fortaleciendo la colaboración con la Policía </w:t>
      </w:r>
      <w:r>
        <w:rPr>
          <w:bCs/>
          <w:sz w:val="24"/>
          <w:lang w:val="es-MX"/>
        </w:rPr>
        <w:t xml:space="preserve">Nacional del Perú (PNP) </w:t>
      </w:r>
      <w:r w:rsidRPr="0014625C">
        <w:rPr>
          <w:bCs/>
          <w:sz w:val="24"/>
          <w:lang w:val="es-MX"/>
        </w:rPr>
        <w:t>y el Ministerio Público</w:t>
      </w:r>
      <w:r w:rsidRPr="0014625C">
        <w:rPr>
          <w:sz w:val="24"/>
          <w:lang w:val="es-MX"/>
        </w:rPr>
        <w:t>, mediante acciones dirigidas a optimizar el uso de</w:t>
      </w:r>
      <w:r>
        <w:rPr>
          <w:sz w:val="24"/>
          <w:lang w:val="es-MX"/>
        </w:rPr>
        <w:t xml:space="preserve"> </w:t>
      </w:r>
      <w:r w:rsidRPr="0014625C">
        <w:rPr>
          <w:sz w:val="24"/>
          <w:lang w:val="es-MX"/>
        </w:rPr>
        <w:t>l</w:t>
      </w:r>
      <w:r>
        <w:rPr>
          <w:sz w:val="24"/>
          <w:lang w:val="es-MX"/>
        </w:rPr>
        <w:t>a información generada por el sistema del</w:t>
      </w:r>
      <w:r w:rsidRPr="0014625C">
        <w:rPr>
          <w:sz w:val="24"/>
          <w:lang w:val="es-MX"/>
        </w:rPr>
        <w:t xml:space="preserve"> </w:t>
      </w:r>
      <w:r w:rsidRPr="009972AB">
        <w:rPr>
          <w:sz w:val="24"/>
          <w:lang w:val="es-MX"/>
        </w:rPr>
        <w:t xml:space="preserve">Registro </w:t>
      </w:r>
      <w:r>
        <w:rPr>
          <w:sz w:val="24"/>
          <w:lang w:val="es-MX"/>
        </w:rPr>
        <w:t xml:space="preserve">Nacional </w:t>
      </w:r>
      <w:r w:rsidRPr="009972AB">
        <w:rPr>
          <w:sz w:val="24"/>
          <w:lang w:val="es-MX"/>
        </w:rPr>
        <w:t xml:space="preserve">de Equipos Terminales Móviles para la Seguridad </w:t>
      </w:r>
      <w:r>
        <w:rPr>
          <w:sz w:val="24"/>
          <w:lang w:val="es-MX"/>
        </w:rPr>
        <w:t>(Renteseg)</w:t>
      </w:r>
      <w:r w:rsidRPr="0014625C">
        <w:rPr>
          <w:sz w:val="24"/>
          <w:lang w:val="es-MX"/>
        </w:rPr>
        <w:t xml:space="preserve"> y mejorar la seguridad en la contratación de servicios móvile</w:t>
      </w:r>
      <w:r>
        <w:rPr>
          <w:sz w:val="24"/>
          <w:lang w:val="es-MX"/>
        </w:rPr>
        <w:t>s</w:t>
      </w:r>
      <w:r w:rsidRPr="0014625C">
        <w:rPr>
          <w:sz w:val="24"/>
          <w:lang w:val="es-MX"/>
        </w:rPr>
        <w:t>.</w:t>
      </w:r>
    </w:p>
    <w:p w14:paraId="0C1A5150" w14:textId="77777777" w:rsidR="006478A5" w:rsidRPr="009972AB" w:rsidRDefault="006478A5" w:rsidP="006478A5">
      <w:pPr>
        <w:spacing w:before="100" w:beforeAutospacing="1" w:after="100" w:afterAutospacing="1" w:line="276" w:lineRule="auto"/>
        <w:jc w:val="both"/>
        <w:rPr>
          <w:sz w:val="24"/>
          <w:lang w:val="es-MX"/>
        </w:rPr>
      </w:pPr>
      <w:r>
        <w:rPr>
          <w:sz w:val="24"/>
          <w:lang w:val="es-MX"/>
        </w:rPr>
        <w:t>En ese marco, OSIPTEL</w:t>
      </w:r>
      <w:r w:rsidRPr="009972AB">
        <w:rPr>
          <w:sz w:val="24"/>
          <w:lang w:val="es-MX"/>
        </w:rPr>
        <w:t xml:space="preserve"> realizó un taller informativo dirigido al personal de la División de Investigación Criminal (</w:t>
      </w:r>
      <w:r>
        <w:rPr>
          <w:sz w:val="24"/>
          <w:lang w:val="es-MX"/>
        </w:rPr>
        <w:t>Divincri</w:t>
      </w:r>
      <w:r w:rsidRPr="009972AB">
        <w:rPr>
          <w:sz w:val="24"/>
          <w:lang w:val="es-MX"/>
        </w:rPr>
        <w:t>)</w:t>
      </w:r>
      <w:r>
        <w:rPr>
          <w:sz w:val="24"/>
          <w:lang w:val="es-MX"/>
        </w:rPr>
        <w:t xml:space="preserve"> de la PNP de Arequipa</w:t>
      </w:r>
      <w:r w:rsidRPr="009972AB">
        <w:rPr>
          <w:sz w:val="24"/>
          <w:lang w:val="es-MX"/>
        </w:rPr>
        <w:t xml:space="preserve">, con el propósito de profundizar sus conocimientos sobre </w:t>
      </w:r>
      <w:r>
        <w:rPr>
          <w:sz w:val="24"/>
          <w:lang w:val="es-MX"/>
        </w:rPr>
        <w:t>el Renteseg y en particular, sobre el uso del Módulo de Consulta Especializado para Entidades del Estado</w:t>
      </w:r>
      <w:r w:rsidRPr="009972AB">
        <w:rPr>
          <w:sz w:val="24"/>
          <w:lang w:val="es-MX"/>
        </w:rPr>
        <w:t>. En las actividades participaron Tatiana Piccini Antón, directora de Atención y Protección al Usuario del OSIPTEL, y Dario Obando Borja, jefe de la oficina regional del regulador en Arequipa.</w:t>
      </w:r>
    </w:p>
    <w:p w14:paraId="68AE20C2" w14:textId="77777777" w:rsidR="006478A5" w:rsidRPr="009972AB" w:rsidRDefault="006478A5" w:rsidP="006478A5">
      <w:pPr>
        <w:spacing w:before="100" w:beforeAutospacing="1" w:after="100" w:afterAutospacing="1" w:line="276" w:lineRule="auto"/>
        <w:jc w:val="both"/>
        <w:rPr>
          <w:sz w:val="24"/>
          <w:lang w:val="es-MX"/>
        </w:rPr>
      </w:pPr>
      <w:r w:rsidRPr="009972AB">
        <w:rPr>
          <w:sz w:val="24"/>
          <w:lang w:val="es-MX"/>
        </w:rPr>
        <w:t>La capacitación permitió detallar las consultas disponibles para las entidades del Estado, como la verificación de la titularidad de líneas móviles, la identificación del código IMEI y la detección de vinculaciones entre un equipo y una línea móvil. Estas herramientas contribuyen a una actuación policial más efectiva y al fortalecimiento de la seguridad ciudadana.</w:t>
      </w:r>
    </w:p>
    <w:p w14:paraId="7B2BA33E" w14:textId="77777777" w:rsidR="006478A5" w:rsidRPr="009972AB" w:rsidRDefault="006478A5" w:rsidP="006478A5">
      <w:pPr>
        <w:spacing w:before="100" w:beforeAutospacing="1" w:after="100" w:afterAutospacing="1" w:line="276" w:lineRule="auto"/>
        <w:jc w:val="both"/>
        <w:rPr>
          <w:sz w:val="24"/>
          <w:lang w:val="es-MX"/>
        </w:rPr>
      </w:pPr>
      <w:r w:rsidRPr="009972AB">
        <w:rPr>
          <w:sz w:val="24"/>
          <w:lang w:val="es-MX"/>
        </w:rPr>
        <w:t>Durante la sesión también se mostraron los usos prácticos del sistema en la labor policial, explicando cómo la información del módulo especializado puede agilizar las investigaciones vinculadas a diversos delitos.</w:t>
      </w:r>
    </w:p>
    <w:p w14:paraId="54226986" w14:textId="77777777" w:rsidR="006478A5" w:rsidRPr="008C3CAA" w:rsidRDefault="006478A5" w:rsidP="006478A5">
      <w:pPr>
        <w:spacing w:before="100" w:beforeAutospacing="1" w:after="100" w:afterAutospacing="1" w:line="276" w:lineRule="auto"/>
        <w:jc w:val="both"/>
        <w:rPr>
          <w:sz w:val="24"/>
          <w:lang w:val="es-MX"/>
        </w:rPr>
      </w:pPr>
      <w:r w:rsidRPr="009972AB">
        <w:rPr>
          <w:sz w:val="24"/>
          <w:lang w:val="es-MX"/>
        </w:rPr>
        <w:t xml:space="preserve">Asimismo, </w:t>
      </w:r>
      <w:r>
        <w:rPr>
          <w:sz w:val="24"/>
          <w:lang w:val="es-MX"/>
        </w:rPr>
        <w:t xml:space="preserve">los </w:t>
      </w:r>
      <w:r w:rsidRPr="009972AB">
        <w:rPr>
          <w:sz w:val="24"/>
          <w:lang w:val="es-MX"/>
        </w:rPr>
        <w:t xml:space="preserve">representantes del OSIPTEL </w:t>
      </w:r>
      <w:r>
        <w:rPr>
          <w:sz w:val="24"/>
          <w:lang w:val="es-MX"/>
        </w:rPr>
        <w:t>se</w:t>
      </w:r>
      <w:r w:rsidRPr="009972AB">
        <w:rPr>
          <w:sz w:val="24"/>
          <w:lang w:val="es-MX"/>
        </w:rPr>
        <w:t xml:space="preserve"> reun</w:t>
      </w:r>
      <w:r>
        <w:rPr>
          <w:sz w:val="24"/>
          <w:lang w:val="es-MX"/>
        </w:rPr>
        <w:t>ieron</w:t>
      </w:r>
      <w:r w:rsidRPr="009972AB">
        <w:rPr>
          <w:sz w:val="24"/>
          <w:lang w:val="es-MX"/>
        </w:rPr>
        <w:t xml:space="preserve"> con los </w:t>
      </w:r>
      <w:r>
        <w:rPr>
          <w:sz w:val="24"/>
          <w:lang w:val="es-MX"/>
        </w:rPr>
        <w:t>titulares de las Fiscalías P</w:t>
      </w:r>
      <w:r w:rsidRPr="009972AB">
        <w:rPr>
          <w:sz w:val="24"/>
          <w:lang w:val="es-MX"/>
        </w:rPr>
        <w:t xml:space="preserve">rovinciales de Prevención del Delito, </w:t>
      </w:r>
      <w:r>
        <w:rPr>
          <w:sz w:val="24"/>
          <w:lang w:val="es-MX"/>
        </w:rPr>
        <w:t>abordando</w:t>
      </w:r>
      <w:r w:rsidRPr="009972AB">
        <w:rPr>
          <w:sz w:val="24"/>
          <w:lang w:val="es-MX"/>
        </w:rPr>
        <w:t xml:space="preserve"> las medidas temporales dispuestas por el regulador para asegurar una contratación móvil más segura. Se expusieron las acciones implementadas y la relevancia de su aplicación en el trabajo preventivo del Ministerio Público.</w:t>
      </w:r>
    </w:p>
    <w:p w14:paraId="67CD6A20" w14:textId="13CC5FC9" w:rsidR="00792565" w:rsidRDefault="00E5208E" w:rsidP="006478A5">
      <w:pPr>
        <w:jc w:val="right"/>
        <w:rPr>
          <w:rFonts w:ascii="Calibri" w:hAnsi="Calibri" w:cs="Calibri"/>
          <w:b/>
          <w:sz w:val="32"/>
          <w:szCs w:val="32"/>
          <w:u w:val="single"/>
          <w:lang w:val="es-MX"/>
        </w:rPr>
      </w:pPr>
      <w:r>
        <w:rPr>
          <w:b/>
          <w:sz w:val="24"/>
          <w:lang w:val="es-MX"/>
        </w:rPr>
        <w:t>Arequipa</w:t>
      </w:r>
      <w:r w:rsidR="006478A5" w:rsidRPr="00BE1903">
        <w:rPr>
          <w:b/>
          <w:sz w:val="24"/>
          <w:lang w:val="es-MX"/>
        </w:rPr>
        <w:t xml:space="preserve">, </w:t>
      </w:r>
      <w:r>
        <w:rPr>
          <w:b/>
          <w:sz w:val="24"/>
          <w:lang w:val="es-MX"/>
        </w:rPr>
        <w:t>2</w:t>
      </w:r>
      <w:r w:rsidR="00913FC8">
        <w:rPr>
          <w:b/>
          <w:sz w:val="24"/>
          <w:lang w:val="es-MX"/>
        </w:rPr>
        <w:t>9</w:t>
      </w:r>
      <w:r w:rsidR="006478A5">
        <w:rPr>
          <w:b/>
          <w:sz w:val="24"/>
          <w:lang w:val="es-MX"/>
        </w:rPr>
        <w:t xml:space="preserve"> </w:t>
      </w:r>
      <w:r w:rsidR="006478A5" w:rsidRPr="00BE1903">
        <w:rPr>
          <w:b/>
          <w:sz w:val="24"/>
          <w:lang w:val="es-MX"/>
        </w:rPr>
        <w:t>de noviembre de 2025</w:t>
      </w:r>
    </w:p>
    <w:sectPr w:rsidR="00792565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748B9" w14:textId="77777777" w:rsidR="007529FE" w:rsidRDefault="007529FE" w:rsidP="0015184D">
      <w:pPr>
        <w:spacing w:after="0" w:line="240" w:lineRule="auto"/>
      </w:pPr>
      <w:r>
        <w:separator/>
      </w:r>
    </w:p>
  </w:endnote>
  <w:endnote w:type="continuationSeparator" w:id="0">
    <w:p w14:paraId="21CB6BC2" w14:textId="77777777" w:rsidR="007529FE" w:rsidRDefault="007529FE" w:rsidP="00151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1AD00" w14:textId="206B6C90" w:rsidR="00904750" w:rsidRDefault="00904750">
    <w:pPr>
      <w:pStyle w:val="Piedepgina"/>
    </w:pPr>
    <w:r>
      <w:rPr>
        <w:noProof/>
        <w:lang w:eastAsia="es-PE"/>
      </w:rPr>
      <w:drawing>
        <wp:anchor distT="0" distB="0" distL="114300" distR="114300" simplePos="0" relativeHeight="251661312" behindDoc="1" locked="0" layoutInCell="1" allowOverlap="1" wp14:anchorId="5430A6C8" wp14:editId="10F6692D">
          <wp:simplePos x="0" y="0"/>
          <wp:positionH relativeFrom="page">
            <wp:posOffset>-5715</wp:posOffset>
          </wp:positionH>
          <wp:positionV relativeFrom="paragraph">
            <wp:posOffset>-333375</wp:posOffset>
          </wp:positionV>
          <wp:extent cx="7581264" cy="944880"/>
          <wp:effectExtent l="0" t="0" r="1270" b="762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3686988" name="Imagen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290" b="-110"/>
                  <a:stretch/>
                </pic:blipFill>
                <pic:spPr bwMode="auto">
                  <a:xfrm>
                    <a:off x="0" y="0"/>
                    <a:ext cx="7581264" cy="9448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608D8" w14:textId="77777777" w:rsidR="007529FE" w:rsidRDefault="007529FE" w:rsidP="0015184D">
      <w:pPr>
        <w:spacing w:after="0" w:line="240" w:lineRule="auto"/>
      </w:pPr>
      <w:r>
        <w:separator/>
      </w:r>
    </w:p>
  </w:footnote>
  <w:footnote w:type="continuationSeparator" w:id="0">
    <w:p w14:paraId="589C7B27" w14:textId="77777777" w:rsidR="007529FE" w:rsidRDefault="007529FE" w:rsidP="001518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81428" w14:textId="77DBC277" w:rsidR="0015184D" w:rsidRDefault="0015184D">
    <w:pPr>
      <w:pStyle w:val="Encabezado"/>
    </w:pPr>
    <w:r>
      <w:rPr>
        <w:noProof/>
        <w:lang w:eastAsia="es-PE"/>
      </w:rPr>
      <w:drawing>
        <wp:anchor distT="0" distB="0" distL="114300" distR="114300" simplePos="0" relativeHeight="251659264" behindDoc="1" locked="0" layoutInCell="1" allowOverlap="1" wp14:anchorId="44C058B9" wp14:editId="3CF93057">
          <wp:simplePos x="0" y="0"/>
          <wp:positionH relativeFrom="page">
            <wp:posOffset>-234315</wp:posOffset>
          </wp:positionH>
          <wp:positionV relativeFrom="paragraph">
            <wp:posOffset>-505460</wp:posOffset>
          </wp:positionV>
          <wp:extent cx="7581264" cy="944880"/>
          <wp:effectExtent l="0" t="0" r="1270" b="762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0106173" name="Imagen 191010617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1180"/>
                  <a:stretch/>
                </pic:blipFill>
                <pic:spPr bwMode="auto">
                  <a:xfrm>
                    <a:off x="0" y="0"/>
                    <a:ext cx="7581264" cy="9448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43A47"/>
    <w:multiLevelType w:val="hybridMultilevel"/>
    <w:tmpl w:val="E294CB3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CC122D8"/>
    <w:multiLevelType w:val="hybridMultilevel"/>
    <w:tmpl w:val="DE061CB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2C26B2F"/>
    <w:multiLevelType w:val="hybridMultilevel"/>
    <w:tmpl w:val="8376AF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FF1C3E"/>
    <w:multiLevelType w:val="hybridMultilevel"/>
    <w:tmpl w:val="6868DF6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B4E513F"/>
    <w:multiLevelType w:val="hybridMultilevel"/>
    <w:tmpl w:val="31026FE6"/>
    <w:lvl w:ilvl="0" w:tplc="280A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5" w15:restartNumberingAfterBreak="0">
    <w:nsid w:val="432D6911"/>
    <w:multiLevelType w:val="hybridMultilevel"/>
    <w:tmpl w:val="F556715C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2024C6C"/>
    <w:multiLevelType w:val="hybridMultilevel"/>
    <w:tmpl w:val="6C464C96"/>
    <w:lvl w:ilvl="0" w:tplc="280A0001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7" w15:restartNumberingAfterBreak="0">
    <w:nsid w:val="65F07E17"/>
    <w:multiLevelType w:val="hybridMultilevel"/>
    <w:tmpl w:val="FD0EA798"/>
    <w:lvl w:ilvl="0" w:tplc="280A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8" w15:restartNumberingAfterBreak="0">
    <w:nsid w:val="71632187"/>
    <w:multiLevelType w:val="hybridMultilevel"/>
    <w:tmpl w:val="DC903BFC"/>
    <w:lvl w:ilvl="0" w:tplc="280A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9" w15:restartNumberingAfterBreak="0">
    <w:nsid w:val="785C2DA2"/>
    <w:multiLevelType w:val="hybridMultilevel"/>
    <w:tmpl w:val="3F6A1F4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90279432">
    <w:abstractNumId w:val="1"/>
  </w:num>
  <w:num w:numId="2" w16cid:durableId="793863980">
    <w:abstractNumId w:val="2"/>
  </w:num>
  <w:num w:numId="3" w16cid:durableId="1249538112">
    <w:abstractNumId w:val="5"/>
  </w:num>
  <w:num w:numId="4" w16cid:durableId="420025310">
    <w:abstractNumId w:val="6"/>
  </w:num>
  <w:num w:numId="5" w16cid:durableId="561597822">
    <w:abstractNumId w:val="8"/>
  </w:num>
  <w:num w:numId="6" w16cid:durableId="749351399">
    <w:abstractNumId w:val="7"/>
  </w:num>
  <w:num w:numId="7" w16cid:durableId="746193037">
    <w:abstractNumId w:val="3"/>
  </w:num>
  <w:num w:numId="8" w16cid:durableId="1761952633">
    <w:abstractNumId w:val="0"/>
  </w:num>
  <w:num w:numId="9" w16cid:durableId="527183951">
    <w:abstractNumId w:val="4"/>
  </w:num>
  <w:num w:numId="10" w16cid:durableId="14786916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40B"/>
    <w:rsid w:val="00023A44"/>
    <w:rsid w:val="00027CF3"/>
    <w:rsid w:val="00055F03"/>
    <w:rsid w:val="00074306"/>
    <w:rsid w:val="0015184D"/>
    <w:rsid w:val="0018440B"/>
    <w:rsid w:val="001A75E7"/>
    <w:rsid w:val="00210E2F"/>
    <w:rsid w:val="00282694"/>
    <w:rsid w:val="003F76B0"/>
    <w:rsid w:val="004E52B0"/>
    <w:rsid w:val="00531B3E"/>
    <w:rsid w:val="006478A5"/>
    <w:rsid w:val="006F64A4"/>
    <w:rsid w:val="007529FE"/>
    <w:rsid w:val="0078477F"/>
    <w:rsid w:val="00792565"/>
    <w:rsid w:val="008219BC"/>
    <w:rsid w:val="00904750"/>
    <w:rsid w:val="00913FC8"/>
    <w:rsid w:val="009730DB"/>
    <w:rsid w:val="009C3D1D"/>
    <w:rsid w:val="009D3F92"/>
    <w:rsid w:val="00A05B97"/>
    <w:rsid w:val="00AE1B5B"/>
    <w:rsid w:val="00B051B0"/>
    <w:rsid w:val="00BE0E41"/>
    <w:rsid w:val="00C74021"/>
    <w:rsid w:val="00CB169A"/>
    <w:rsid w:val="00D1245C"/>
    <w:rsid w:val="00E159D3"/>
    <w:rsid w:val="00E5208E"/>
    <w:rsid w:val="00EF7DD7"/>
    <w:rsid w:val="00F67852"/>
    <w:rsid w:val="00FE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442480"/>
  <w15:chartTrackingRefBased/>
  <w15:docId w15:val="{8081DB50-FD9A-4206-ABD7-72C2E1A77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40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Fundamentacion,Lista vistosa - Énfasis 11,paul2,Footnote,List Paragraph1,Titulo 1,SubPárrafo de lista,Cuadro 2-1,List number Paragraph,SOP_bullet1,F5 List Paragraph,Dot pt,No Spacing1,List Paragraph Char Char Char,titulo,List Paragraph"/>
    <w:basedOn w:val="Normal"/>
    <w:link w:val="PrrafodelistaCar"/>
    <w:uiPriority w:val="34"/>
    <w:qFormat/>
    <w:rsid w:val="0018440B"/>
    <w:pPr>
      <w:ind w:left="720"/>
      <w:contextualSpacing/>
    </w:pPr>
  </w:style>
  <w:style w:type="table" w:styleId="Tablaconcuadrcula">
    <w:name w:val="Table Grid"/>
    <w:basedOn w:val="Tablanormal"/>
    <w:uiPriority w:val="39"/>
    <w:rsid w:val="00EF7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518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184D"/>
  </w:style>
  <w:style w:type="paragraph" w:styleId="Piedepgina">
    <w:name w:val="footer"/>
    <w:basedOn w:val="Normal"/>
    <w:link w:val="PiedepginaCar"/>
    <w:uiPriority w:val="99"/>
    <w:unhideWhenUsed/>
    <w:rsid w:val="001518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184D"/>
  </w:style>
  <w:style w:type="character" w:styleId="Textoennegrita">
    <w:name w:val="Strong"/>
    <w:basedOn w:val="Fuentedeprrafopredeter"/>
    <w:uiPriority w:val="22"/>
    <w:qFormat/>
    <w:rsid w:val="009C3D1D"/>
    <w:rPr>
      <w:b/>
      <w:bCs/>
    </w:rPr>
  </w:style>
  <w:style w:type="character" w:customStyle="1" w:styleId="PrrafodelistaCar">
    <w:name w:val="Párrafo de lista Car"/>
    <w:aliases w:val="Fundamentacion Car,Lista vistosa - Énfasis 11 Car,paul2 Car,Footnote Car,List Paragraph1 Car,Titulo 1 Car,SubPárrafo de lista Car,Cuadro 2-1 Car,List number Paragraph Car,SOP_bullet1 Car,F5 List Paragraph Car,Dot pt Car,titulo Car"/>
    <w:link w:val="Prrafodelista"/>
    <w:uiPriority w:val="34"/>
    <w:qFormat/>
    <w:rsid w:val="006478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345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Artica</dc:creator>
  <cp:keywords/>
  <dc:description/>
  <cp:lastModifiedBy>Omar Herrera</cp:lastModifiedBy>
  <cp:revision>5</cp:revision>
  <dcterms:created xsi:type="dcterms:W3CDTF">2025-11-29T15:43:00Z</dcterms:created>
  <dcterms:modified xsi:type="dcterms:W3CDTF">2025-11-29T16:06:00Z</dcterms:modified>
</cp:coreProperties>
</file>