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9E67BC8" w14:textId="77777777" w:rsidR="00E42157" w:rsidRDefault="00E42157" w:rsidP="00E42157">
      <w:pPr>
        <w:pStyle w:val="Sangra3detindependiente"/>
        <w:spacing w:line="240" w:lineRule="auto"/>
        <w:ind w:firstLine="0"/>
        <w:jc w:val="center"/>
        <w:rPr>
          <w:rFonts w:cs="Arial"/>
          <w:b/>
          <w:snapToGrid w:val="0"/>
          <w:sz w:val="22"/>
          <w:szCs w:val="22"/>
        </w:rPr>
      </w:pPr>
    </w:p>
    <w:p w14:paraId="2A278F5C" w14:textId="77777777" w:rsidR="00E42157" w:rsidRDefault="00E42157" w:rsidP="00E42157">
      <w:pPr>
        <w:pStyle w:val="Sangra3detindependiente"/>
        <w:spacing w:line="240" w:lineRule="auto"/>
        <w:ind w:firstLine="0"/>
        <w:jc w:val="center"/>
        <w:rPr>
          <w:rFonts w:cs="Arial"/>
          <w:b/>
          <w:snapToGrid w:val="0"/>
          <w:sz w:val="22"/>
          <w:szCs w:val="22"/>
        </w:rPr>
      </w:pPr>
    </w:p>
    <w:p w14:paraId="4AB37EE2" w14:textId="77777777" w:rsidR="00E42157" w:rsidRPr="000B01BF" w:rsidRDefault="00E42157" w:rsidP="00E42157">
      <w:pPr>
        <w:pStyle w:val="Sangra3detindependiente"/>
        <w:spacing w:line="240" w:lineRule="auto"/>
        <w:ind w:firstLine="0"/>
        <w:jc w:val="center"/>
        <w:rPr>
          <w:rFonts w:cs="Arial"/>
          <w:b/>
          <w:snapToGrid w:val="0"/>
          <w:sz w:val="22"/>
          <w:szCs w:val="22"/>
        </w:rPr>
      </w:pPr>
      <w:r w:rsidRPr="000B01BF">
        <w:rPr>
          <w:rFonts w:cs="Arial"/>
          <w:b/>
          <w:snapToGrid w:val="0"/>
          <w:sz w:val="22"/>
          <w:szCs w:val="22"/>
        </w:rPr>
        <w:t>EXPOSICIÓN DE MOTIVOS</w:t>
      </w:r>
    </w:p>
    <w:p w14:paraId="6317825C" w14:textId="77777777" w:rsidR="00E42157" w:rsidRPr="000B01BF" w:rsidRDefault="00E42157" w:rsidP="00E42157">
      <w:pPr>
        <w:pStyle w:val="Sangra3detindependiente"/>
        <w:spacing w:line="240" w:lineRule="auto"/>
        <w:jc w:val="center"/>
        <w:rPr>
          <w:rFonts w:cs="Arial"/>
          <w:snapToGrid w:val="0"/>
          <w:sz w:val="22"/>
          <w:szCs w:val="22"/>
        </w:rPr>
      </w:pPr>
    </w:p>
    <w:p w14:paraId="17F0F098" w14:textId="77777777" w:rsidR="00E42157" w:rsidRPr="000B01BF" w:rsidRDefault="00E42157" w:rsidP="00E42157">
      <w:pPr>
        <w:tabs>
          <w:tab w:val="num" w:pos="1080"/>
          <w:tab w:val="num" w:pos="1260"/>
        </w:tabs>
        <w:suppressAutoHyphens/>
        <w:autoSpaceDE w:val="0"/>
        <w:autoSpaceDN w:val="0"/>
        <w:adjustRightInd w:val="0"/>
        <w:jc w:val="both"/>
        <w:rPr>
          <w:rFonts w:ascii="Arial" w:hAnsi="Arial" w:cs="Arial"/>
          <w:bCs/>
          <w:snapToGrid w:val="0"/>
          <w:sz w:val="22"/>
          <w:szCs w:val="22"/>
        </w:rPr>
      </w:pPr>
      <w:r>
        <w:rPr>
          <w:rFonts w:ascii="Arial" w:hAnsi="Arial" w:cs="Arial"/>
          <w:bCs/>
          <w:snapToGrid w:val="0"/>
          <w:sz w:val="22"/>
          <w:szCs w:val="22"/>
        </w:rPr>
        <w:t xml:space="preserve">La determinación de </w:t>
      </w:r>
      <w:r w:rsidRPr="000B01BF">
        <w:rPr>
          <w:rFonts w:ascii="Arial" w:hAnsi="Arial" w:cs="Arial"/>
          <w:bCs/>
          <w:snapToGrid w:val="0"/>
          <w:sz w:val="22"/>
          <w:szCs w:val="22"/>
        </w:rPr>
        <w:t xml:space="preserve">cargos </w:t>
      </w:r>
      <w:r>
        <w:rPr>
          <w:rFonts w:ascii="Arial" w:hAnsi="Arial" w:cs="Arial"/>
          <w:bCs/>
          <w:snapToGrid w:val="0"/>
          <w:sz w:val="22"/>
          <w:szCs w:val="22"/>
        </w:rPr>
        <w:t xml:space="preserve">de interconexión </w:t>
      </w:r>
      <w:r w:rsidRPr="000B01BF">
        <w:rPr>
          <w:rFonts w:ascii="Arial" w:hAnsi="Arial" w:cs="Arial"/>
          <w:bCs/>
          <w:snapToGrid w:val="0"/>
          <w:sz w:val="22"/>
          <w:szCs w:val="22"/>
        </w:rPr>
        <w:t xml:space="preserve">diferenciados </w:t>
      </w:r>
      <w:r>
        <w:rPr>
          <w:rFonts w:ascii="Arial" w:hAnsi="Arial" w:cs="Arial"/>
          <w:bCs/>
          <w:snapToGrid w:val="0"/>
          <w:sz w:val="22"/>
          <w:szCs w:val="22"/>
        </w:rPr>
        <w:t>tiene como principal</w:t>
      </w:r>
      <w:r w:rsidRPr="000B01BF">
        <w:rPr>
          <w:rFonts w:ascii="Arial" w:hAnsi="Arial" w:cs="Arial"/>
          <w:bCs/>
          <w:snapToGrid w:val="0"/>
          <w:sz w:val="22"/>
          <w:szCs w:val="22"/>
        </w:rPr>
        <w:t xml:space="preserve"> objetivo</w:t>
      </w:r>
      <w:r>
        <w:rPr>
          <w:rFonts w:ascii="Arial" w:hAnsi="Arial" w:cs="Arial"/>
          <w:bCs/>
          <w:snapToGrid w:val="0"/>
          <w:sz w:val="22"/>
          <w:szCs w:val="22"/>
        </w:rPr>
        <w:t xml:space="preserve"> </w:t>
      </w:r>
      <w:r w:rsidRPr="000B01BF">
        <w:rPr>
          <w:rFonts w:ascii="Arial" w:hAnsi="Arial" w:cs="Arial"/>
          <w:bCs/>
          <w:snapToGrid w:val="0"/>
          <w:sz w:val="22"/>
          <w:szCs w:val="22"/>
        </w:rPr>
        <w:t>e</w:t>
      </w:r>
      <w:r>
        <w:rPr>
          <w:rFonts w:ascii="Arial" w:hAnsi="Arial" w:cs="Arial"/>
          <w:bCs/>
          <w:snapToGrid w:val="0"/>
          <w:sz w:val="22"/>
          <w:szCs w:val="22"/>
        </w:rPr>
        <w:t>l</w:t>
      </w:r>
      <w:r w:rsidRPr="000B01BF">
        <w:rPr>
          <w:rFonts w:ascii="Arial" w:hAnsi="Arial" w:cs="Arial"/>
          <w:bCs/>
          <w:snapToGrid w:val="0"/>
          <w:sz w:val="22"/>
          <w:szCs w:val="22"/>
        </w:rPr>
        <w:t xml:space="preserve"> promover el desarrollo del servicio telefónico en áreas rurales y lugares de preferente interés social, </w:t>
      </w:r>
      <w:r>
        <w:rPr>
          <w:rFonts w:ascii="Arial" w:hAnsi="Arial" w:cs="Arial"/>
          <w:bCs/>
          <w:snapToGrid w:val="0"/>
          <w:sz w:val="22"/>
          <w:szCs w:val="22"/>
        </w:rPr>
        <w:t>incrementando</w:t>
      </w:r>
      <w:r w:rsidRPr="000B01BF">
        <w:rPr>
          <w:rFonts w:ascii="Arial" w:hAnsi="Arial" w:cs="Arial"/>
          <w:bCs/>
          <w:snapToGrid w:val="0"/>
          <w:sz w:val="22"/>
          <w:szCs w:val="22"/>
        </w:rPr>
        <w:t xml:space="preserve"> las comunicaciones (entrant</w:t>
      </w:r>
      <w:r>
        <w:rPr>
          <w:rFonts w:ascii="Arial" w:hAnsi="Arial" w:cs="Arial"/>
          <w:bCs/>
          <w:snapToGrid w:val="0"/>
          <w:sz w:val="22"/>
          <w:szCs w:val="22"/>
        </w:rPr>
        <w:t>es y salientes) en dichas áreas</w:t>
      </w:r>
      <w:r w:rsidRPr="000B01BF">
        <w:rPr>
          <w:rFonts w:ascii="Arial" w:hAnsi="Arial" w:cs="Arial"/>
          <w:bCs/>
          <w:snapToGrid w:val="0"/>
          <w:sz w:val="22"/>
          <w:szCs w:val="22"/>
        </w:rPr>
        <w:t xml:space="preserve">. La implementación de </w:t>
      </w:r>
      <w:r>
        <w:rPr>
          <w:rFonts w:ascii="Arial" w:hAnsi="Arial" w:cs="Arial"/>
          <w:bCs/>
          <w:snapToGrid w:val="0"/>
          <w:sz w:val="22"/>
          <w:szCs w:val="22"/>
        </w:rPr>
        <w:t>estos</w:t>
      </w:r>
      <w:r w:rsidRPr="000B01BF">
        <w:rPr>
          <w:rFonts w:ascii="Arial" w:hAnsi="Arial" w:cs="Arial"/>
          <w:bCs/>
          <w:snapToGrid w:val="0"/>
          <w:sz w:val="22"/>
          <w:szCs w:val="22"/>
        </w:rPr>
        <w:t xml:space="preserve"> cargos </w:t>
      </w:r>
      <w:r>
        <w:rPr>
          <w:rFonts w:ascii="Arial" w:hAnsi="Arial" w:cs="Arial"/>
          <w:bCs/>
          <w:snapToGrid w:val="0"/>
          <w:sz w:val="22"/>
          <w:szCs w:val="22"/>
        </w:rPr>
        <w:t>se sustenta</w:t>
      </w:r>
      <w:r w:rsidRPr="000B01BF">
        <w:rPr>
          <w:rFonts w:ascii="Arial" w:hAnsi="Arial" w:cs="Arial"/>
          <w:bCs/>
          <w:snapToGrid w:val="0"/>
          <w:sz w:val="22"/>
          <w:szCs w:val="22"/>
        </w:rPr>
        <w:t xml:space="preserve"> en la facultad que le otorga al OSIPTEL</w:t>
      </w:r>
      <w:r>
        <w:rPr>
          <w:rFonts w:ascii="Arial" w:hAnsi="Arial" w:cs="Arial"/>
          <w:bCs/>
          <w:snapToGrid w:val="0"/>
          <w:sz w:val="22"/>
          <w:szCs w:val="22"/>
        </w:rPr>
        <w:t>,</w:t>
      </w:r>
      <w:r w:rsidRPr="000B01BF">
        <w:rPr>
          <w:rFonts w:ascii="Arial" w:hAnsi="Arial" w:cs="Arial"/>
          <w:bCs/>
          <w:snapToGrid w:val="0"/>
          <w:sz w:val="22"/>
          <w:szCs w:val="22"/>
        </w:rPr>
        <w:t xml:space="preserve"> el Numeral 2 del Artículo 9 del Decreto Supremo Nº 003-2007-MTC, que señala que </w:t>
      </w:r>
      <w:r>
        <w:rPr>
          <w:rFonts w:ascii="Arial" w:hAnsi="Arial" w:cs="Arial"/>
          <w:bCs/>
          <w:snapToGrid w:val="0"/>
          <w:sz w:val="22"/>
          <w:szCs w:val="22"/>
        </w:rPr>
        <w:t>este organismo</w:t>
      </w:r>
      <w:r w:rsidRPr="000B01BF">
        <w:rPr>
          <w:rFonts w:ascii="Arial" w:hAnsi="Arial" w:cs="Arial"/>
          <w:bCs/>
          <w:snapToGrid w:val="0"/>
          <w:sz w:val="22"/>
          <w:szCs w:val="22"/>
        </w:rPr>
        <w:t xml:space="preserve"> podrá ordenar la aplicación de cargos de interconexión diferenciados respecto de las llamadas originadas (terminadas) en los teléfonos ubicados en áreas urbanas y terminadas (originadas) en los teléfonos ubicados en áreas rurales y lugares de preferente interés social, siempre que el promedio ponderado de los cargos diferenciados no supere el cargo tope de interconexión.</w:t>
      </w:r>
    </w:p>
    <w:p w14:paraId="114AC3A6" w14:textId="77777777" w:rsidR="00E42157" w:rsidRPr="000B01BF" w:rsidRDefault="00E42157" w:rsidP="00E42157">
      <w:pPr>
        <w:pStyle w:val="Textoindependiente1"/>
        <w:spacing w:before="0" w:after="0"/>
        <w:ind w:left="0"/>
        <w:rPr>
          <w:bCs/>
          <w:snapToGrid w:val="0"/>
        </w:rPr>
      </w:pPr>
    </w:p>
    <w:p w14:paraId="7C407544" w14:textId="77777777" w:rsidR="00E42157" w:rsidRDefault="00E42157" w:rsidP="00E42157">
      <w:pPr>
        <w:pStyle w:val="Textoindependiente1"/>
        <w:spacing w:before="0" w:after="0"/>
        <w:ind w:left="0"/>
        <w:rPr>
          <w:snapToGrid w:val="0"/>
        </w:rPr>
      </w:pPr>
      <w:r w:rsidRPr="000B01BF">
        <w:rPr>
          <w:bCs/>
          <w:snapToGrid w:val="0"/>
        </w:rPr>
        <w:t xml:space="preserve">Sobre esa base, mediante Resolución N° 005-2010-CD/OSIPTEL se aprobaron los “Principios Metodológicos Generales para Determinar Cargos de Interconexión Diferenciados aplicables a Comunicaciones con Áreas Rurales y Lugares de Preferente Interés Social”, </w:t>
      </w:r>
      <w:r>
        <w:rPr>
          <w:bCs/>
          <w:snapToGrid w:val="0"/>
        </w:rPr>
        <w:t>y</w:t>
      </w:r>
      <w:r w:rsidRPr="000B01BF">
        <w:rPr>
          <w:bCs/>
          <w:snapToGrid w:val="0"/>
        </w:rPr>
        <w:t xml:space="preserve"> mediante Resolución N° 038-2010-CD/OSIPTEL se aprobaron las “Reglas para la Determinación de Cargos de Interconexión Diferenciados</w:t>
      </w:r>
      <w:r w:rsidRPr="006664D2">
        <w:rPr>
          <w:bCs/>
          <w:snapToGrid w:val="0"/>
        </w:rPr>
        <w:t xml:space="preserve">”. En conjunto, estas disposiciones conforman la metodología y procedimiento para determinar los cargos diferenciados, las cuales </w:t>
      </w:r>
      <w:r w:rsidRPr="006664D2">
        <w:rPr>
          <w:snapToGrid w:val="0"/>
        </w:rPr>
        <w:t>fueron modificadas mediante la Resolución N° 038-2018-CD/OSIPTEL.</w:t>
      </w:r>
      <w:r>
        <w:rPr>
          <w:snapToGrid w:val="0"/>
        </w:rPr>
        <w:t xml:space="preserve"> </w:t>
      </w:r>
    </w:p>
    <w:p w14:paraId="4FDFBA39" w14:textId="77777777" w:rsidR="00E42157" w:rsidRDefault="00E42157" w:rsidP="00E42157">
      <w:pPr>
        <w:pStyle w:val="Textoindependiente1"/>
        <w:spacing w:before="0" w:after="0"/>
        <w:ind w:left="0"/>
        <w:rPr>
          <w:snapToGrid w:val="0"/>
        </w:rPr>
      </w:pPr>
    </w:p>
    <w:p w14:paraId="54F7F4BF" w14:textId="77777777" w:rsidR="00E42157" w:rsidRDefault="00E42157" w:rsidP="00E42157">
      <w:pPr>
        <w:pStyle w:val="Textoindependiente1"/>
        <w:spacing w:before="0" w:after="0"/>
        <w:ind w:left="0"/>
        <w:rPr>
          <w:snapToGrid w:val="0"/>
        </w:rPr>
      </w:pPr>
      <w:r>
        <w:rPr>
          <w:snapToGrid w:val="0"/>
        </w:rPr>
        <w:t xml:space="preserve">Producto de estas modificaciones, las prestaciones de interconexión sujetas a diferenciación son la </w:t>
      </w:r>
      <w:proofErr w:type="spellStart"/>
      <w:r>
        <w:rPr>
          <w:snapToGrid w:val="0"/>
        </w:rPr>
        <w:t>o</w:t>
      </w:r>
      <w:r>
        <w:t>riginación</w:t>
      </w:r>
      <w:proofErr w:type="spellEnd"/>
      <w:r>
        <w:t xml:space="preserve"> y/o terminación de llamadas en la red del servicio público móvil y el acceso a los teléfonos públicos urbanos de Telefónica del Perú S.A.A. (en adelante, </w:t>
      </w:r>
      <w:r w:rsidRPr="001235CD">
        <w:t>TELEFÓNICA</w:t>
      </w:r>
      <w:r>
        <w:t>).</w:t>
      </w:r>
    </w:p>
    <w:p w14:paraId="47752DA3" w14:textId="77777777" w:rsidR="00E42157" w:rsidRDefault="00E42157" w:rsidP="00E42157">
      <w:pPr>
        <w:pStyle w:val="Textoindependiente1"/>
        <w:spacing w:before="0" w:after="0"/>
        <w:ind w:left="0"/>
        <w:rPr>
          <w:snapToGrid w:val="0"/>
        </w:rPr>
      </w:pPr>
    </w:p>
    <w:p w14:paraId="75648F6B" w14:textId="4EFE293D" w:rsidR="00E42157" w:rsidRDefault="00E42157" w:rsidP="00E42157">
      <w:pPr>
        <w:pStyle w:val="Textoindependiente1"/>
        <w:spacing w:before="0" w:after="0"/>
        <w:ind w:left="0"/>
        <w:rPr>
          <w:snapToGrid w:val="0"/>
        </w:rPr>
      </w:pPr>
      <w:r>
        <w:rPr>
          <w:snapToGrid w:val="0"/>
        </w:rPr>
        <w:t>En este contexto, y considerando que l</w:t>
      </w:r>
      <w:r w:rsidRPr="0024736B">
        <w:rPr>
          <w:snapToGrid w:val="0"/>
        </w:rPr>
        <w:t xml:space="preserve">a Resolución de Consejo Directivo </w:t>
      </w:r>
      <w:r>
        <w:rPr>
          <w:snapToGrid w:val="0"/>
        </w:rPr>
        <w:t xml:space="preserve">N° </w:t>
      </w:r>
      <w:r w:rsidRPr="0074321C">
        <w:rPr>
          <w:snapToGrid w:val="0"/>
        </w:rPr>
        <w:t>1</w:t>
      </w:r>
      <w:r w:rsidR="002A0692">
        <w:rPr>
          <w:snapToGrid w:val="0"/>
        </w:rPr>
        <w:t>96</w:t>
      </w:r>
      <w:r w:rsidRPr="0074321C">
        <w:rPr>
          <w:snapToGrid w:val="0"/>
        </w:rPr>
        <w:t>-20</w:t>
      </w:r>
      <w:r w:rsidR="002A0692">
        <w:rPr>
          <w:snapToGrid w:val="0"/>
        </w:rPr>
        <w:t>20</w:t>
      </w:r>
      <w:r w:rsidRPr="0074321C">
        <w:rPr>
          <w:snapToGrid w:val="0"/>
        </w:rPr>
        <w:t>-CD/OSIPTEL</w:t>
      </w:r>
      <w:r>
        <w:rPr>
          <w:snapToGrid w:val="0"/>
        </w:rPr>
        <w:t xml:space="preserve"> </w:t>
      </w:r>
      <w:r w:rsidRPr="0024736B">
        <w:rPr>
          <w:snapToGrid w:val="0"/>
        </w:rPr>
        <w:t xml:space="preserve">establece el valor del cargo de interconexión tope por la </w:t>
      </w:r>
      <w:proofErr w:type="spellStart"/>
      <w:r w:rsidRPr="0024736B">
        <w:rPr>
          <w:snapToGrid w:val="0"/>
        </w:rPr>
        <w:t>originación</w:t>
      </w:r>
      <w:proofErr w:type="spellEnd"/>
      <w:r w:rsidRPr="0024736B">
        <w:rPr>
          <w:snapToGrid w:val="0"/>
        </w:rPr>
        <w:t xml:space="preserve"> y/o terminación de llamadas en las redes del servicio público móvil, y sus correspondientes valores de cargos</w:t>
      </w:r>
      <w:r>
        <w:rPr>
          <w:snapToGrid w:val="0"/>
        </w:rPr>
        <w:t xml:space="preserve"> de interconexión diferenciados, vigentes </w:t>
      </w:r>
      <w:r w:rsidRPr="0024736B">
        <w:rPr>
          <w:snapToGrid w:val="0"/>
        </w:rPr>
        <w:t>a partir del 1 de enero de 20</w:t>
      </w:r>
      <w:r>
        <w:rPr>
          <w:snapToGrid w:val="0"/>
        </w:rPr>
        <w:t>2</w:t>
      </w:r>
      <w:r w:rsidR="002A0692">
        <w:rPr>
          <w:snapToGrid w:val="0"/>
        </w:rPr>
        <w:t>1</w:t>
      </w:r>
      <w:r>
        <w:rPr>
          <w:snapToGrid w:val="0"/>
        </w:rPr>
        <w:t>,</w:t>
      </w:r>
      <w:r w:rsidRPr="0024736B">
        <w:rPr>
          <w:snapToGrid w:val="0"/>
        </w:rPr>
        <w:t xml:space="preserve"> </w:t>
      </w:r>
      <w:r>
        <w:rPr>
          <w:snapToGrid w:val="0"/>
        </w:rPr>
        <w:t>en</w:t>
      </w:r>
      <w:r w:rsidRPr="0024736B">
        <w:rPr>
          <w:snapToGrid w:val="0"/>
        </w:rPr>
        <w:t xml:space="preserve"> el presente procedimiento se </w:t>
      </w:r>
      <w:r>
        <w:rPr>
          <w:snapToGrid w:val="0"/>
        </w:rPr>
        <w:t>establecen únicamente</w:t>
      </w:r>
      <w:r w:rsidRPr="0024736B">
        <w:rPr>
          <w:snapToGrid w:val="0"/>
        </w:rPr>
        <w:t xml:space="preserve"> los cargos de interconexión diferenciados por el acceso a los teléfonos públicos urbanos de </w:t>
      </w:r>
      <w:r w:rsidRPr="001235CD">
        <w:t>TELEFÓNICA</w:t>
      </w:r>
      <w:r w:rsidRPr="0024736B">
        <w:rPr>
          <w:snapToGrid w:val="0"/>
        </w:rPr>
        <w:t>.</w:t>
      </w:r>
    </w:p>
    <w:p w14:paraId="2DDEE778" w14:textId="77777777" w:rsidR="00E42157" w:rsidRPr="000B01BF" w:rsidRDefault="00E42157" w:rsidP="00E42157">
      <w:pPr>
        <w:pStyle w:val="Textoindependiente1"/>
        <w:spacing w:before="0" w:after="0"/>
        <w:ind w:left="0"/>
        <w:rPr>
          <w:snapToGrid w:val="0"/>
        </w:rPr>
      </w:pPr>
    </w:p>
    <w:p w14:paraId="5B62BA23" w14:textId="2FDF6F4A" w:rsidR="00E42157" w:rsidRDefault="00E42157" w:rsidP="00E42157">
      <w:pPr>
        <w:tabs>
          <w:tab w:val="left" w:pos="426"/>
          <w:tab w:val="num" w:pos="1260"/>
        </w:tabs>
        <w:suppressAutoHyphens/>
        <w:autoSpaceDE w:val="0"/>
        <w:autoSpaceDN w:val="0"/>
        <w:adjustRightInd w:val="0"/>
        <w:jc w:val="both"/>
        <w:rPr>
          <w:rFonts w:ascii="Arial" w:hAnsi="Arial" w:cs="Arial"/>
          <w:bCs/>
          <w:snapToGrid w:val="0"/>
          <w:sz w:val="22"/>
          <w:szCs w:val="22"/>
        </w:rPr>
      </w:pPr>
      <w:r>
        <w:rPr>
          <w:rFonts w:ascii="Arial" w:hAnsi="Arial" w:cs="Arial"/>
          <w:bCs/>
          <w:snapToGrid w:val="0"/>
          <w:sz w:val="22"/>
          <w:szCs w:val="22"/>
        </w:rPr>
        <w:t xml:space="preserve">En cumplimiento de lo establecido en el Anexo 1 de la </w:t>
      </w:r>
      <w:r w:rsidRPr="0021474B">
        <w:rPr>
          <w:rFonts w:ascii="Arial" w:hAnsi="Arial" w:cs="Arial"/>
          <w:bCs/>
          <w:snapToGrid w:val="0"/>
          <w:sz w:val="22"/>
          <w:szCs w:val="22"/>
        </w:rPr>
        <w:t>Resolución N° 038-201</w:t>
      </w:r>
      <w:r>
        <w:rPr>
          <w:rFonts w:ascii="Arial" w:hAnsi="Arial" w:cs="Arial"/>
          <w:bCs/>
          <w:snapToGrid w:val="0"/>
          <w:sz w:val="22"/>
          <w:szCs w:val="22"/>
        </w:rPr>
        <w:t>0</w:t>
      </w:r>
      <w:r w:rsidRPr="0021474B">
        <w:rPr>
          <w:rFonts w:ascii="Arial" w:hAnsi="Arial" w:cs="Arial"/>
          <w:bCs/>
          <w:snapToGrid w:val="0"/>
          <w:sz w:val="22"/>
          <w:szCs w:val="22"/>
        </w:rPr>
        <w:t>-CD/OSIPTEL</w:t>
      </w:r>
      <w:r w:rsidRPr="000B01BF">
        <w:rPr>
          <w:rFonts w:ascii="Arial" w:hAnsi="Arial" w:cs="Arial"/>
          <w:bCs/>
          <w:snapToGrid w:val="0"/>
          <w:sz w:val="22"/>
          <w:szCs w:val="22"/>
        </w:rPr>
        <w:t xml:space="preserve">, </w:t>
      </w:r>
      <w:r>
        <w:rPr>
          <w:rFonts w:ascii="Arial" w:hAnsi="Arial" w:cs="Arial"/>
          <w:bCs/>
          <w:snapToGrid w:val="0"/>
          <w:sz w:val="22"/>
          <w:szCs w:val="22"/>
        </w:rPr>
        <w:t>la referida empresa</w:t>
      </w:r>
      <w:r w:rsidRPr="000B01BF">
        <w:rPr>
          <w:rFonts w:ascii="Arial" w:hAnsi="Arial" w:cs="Arial"/>
          <w:bCs/>
          <w:snapToGrid w:val="0"/>
          <w:sz w:val="22"/>
          <w:szCs w:val="22"/>
        </w:rPr>
        <w:t xml:space="preserve"> remiti</w:t>
      </w:r>
      <w:r>
        <w:rPr>
          <w:rFonts w:ascii="Arial" w:hAnsi="Arial" w:cs="Arial"/>
          <w:bCs/>
          <w:snapToGrid w:val="0"/>
          <w:sz w:val="22"/>
          <w:szCs w:val="22"/>
        </w:rPr>
        <w:t>ó</w:t>
      </w:r>
      <w:r w:rsidRPr="000B01BF">
        <w:rPr>
          <w:rFonts w:ascii="Arial" w:hAnsi="Arial" w:cs="Arial"/>
          <w:bCs/>
          <w:snapToGrid w:val="0"/>
          <w:sz w:val="22"/>
          <w:szCs w:val="22"/>
        </w:rPr>
        <w:t xml:space="preserve"> al OSIPTEL </w:t>
      </w:r>
      <w:r>
        <w:rPr>
          <w:rFonts w:ascii="Arial" w:hAnsi="Arial" w:cs="Arial"/>
          <w:bCs/>
          <w:snapToGrid w:val="0"/>
          <w:sz w:val="22"/>
          <w:szCs w:val="22"/>
        </w:rPr>
        <w:t xml:space="preserve">el </w:t>
      </w:r>
      <w:r w:rsidR="002A0692">
        <w:rPr>
          <w:rFonts w:ascii="Arial" w:hAnsi="Arial" w:cs="Arial"/>
          <w:bCs/>
          <w:snapToGrid w:val="0"/>
          <w:sz w:val="22"/>
          <w:szCs w:val="22"/>
        </w:rPr>
        <w:t>01</w:t>
      </w:r>
      <w:r>
        <w:rPr>
          <w:rFonts w:ascii="Arial" w:hAnsi="Arial" w:cs="Arial"/>
          <w:bCs/>
          <w:snapToGrid w:val="0"/>
          <w:sz w:val="22"/>
          <w:szCs w:val="22"/>
        </w:rPr>
        <w:t xml:space="preserve"> de </w:t>
      </w:r>
      <w:r w:rsidR="002A0692">
        <w:rPr>
          <w:rFonts w:ascii="Arial" w:hAnsi="Arial" w:cs="Arial"/>
          <w:bCs/>
          <w:snapToGrid w:val="0"/>
          <w:sz w:val="22"/>
          <w:szCs w:val="22"/>
        </w:rPr>
        <w:t>marzo</w:t>
      </w:r>
      <w:r>
        <w:rPr>
          <w:rFonts w:ascii="Arial" w:hAnsi="Arial" w:cs="Arial"/>
          <w:bCs/>
          <w:snapToGrid w:val="0"/>
          <w:sz w:val="22"/>
          <w:szCs w:val="22"/>
        </w:rPr>
        <w:t xml:space="preserve"> de 202</w:t>
      </w:r>
      <w:r w:rsidR="002A0692">
        <w:rPr>
          <w:rFonts w:ascii="Arial" w:hAnsi="Arial" w:cs="Arial"/>
          <w:bCs/>
          <w:snapToGrid w:val="0"/>
          <w:sz w:val="22"/>
          <w:szCs w:val="22"/>
        </w:rPr>
        <w:t>1</w:t>
      </w:r>
      <w:r>
        <w:rPr>
          <w:rFonts w:ascii="Arial" w:hAnsi="Arial" w:cs="Arial"/>
          <w:bCs/>
          <w:snapToGrid w:val="0"/>
          <w:sz w:val="22"/>
          <w:szCs w:val="22"/>
        </w:rPr>
        <w:t xml:space="preserve">, </w:t>
      </w:r>
      <w:r w:rsidRPr="000B01BF">
        <w:rPr>
          <w:rFonts w:ascii="Arial" w:hAnsi="Arial" w:cs="Arial"/>
          <w:bCs/>
          <w:snapToGrid w:val="0"/>
          <w:sz w:val="22"/>
          <w:szCs w:val="22"/>
        </w:rPr>
        <w:t>la información de tráfico correspondiente</w:t>
      </w:r>
      <w:r>
        <w:rPr>
          <w:rFonts w:ascii="Arial" w:hAnsi="Arial" w:cs="Arial"/>
          <w:bCs/>
          <w:snapToGrid w:val="0"/>
          <w:sz w:val="22"/>
          <w:szCs w:val="22"/>
        </w:rPr>
        <w:t xml:space="preserve"> al periodo de enero a diciembre de 20</w:t>
      </w:r>
      <w:r w:rsidR="002A0692">
        <w:rPr>
          <w:rFonts w:ascii="Arial" w:hAnsi="Arial" w:cs="Arial"/>
          <w:bCs/>
          <w:snapToGrid w:val="0"/>
          <w:sz w:val="22"/>
          <w:szCs w:val="22"/>
        </w:rPr>
        <w:t>20</w:t>
      </w:r>
      <w:r w:rsidRPr="000B01BF">
        <w:rPr>
          <w:rFonts w:ascii="Arial" w:hAnsi="Arial" w:cs="Arial"/>
          <w:bCs/>
          <w:snapToGrid w:val="0"/>
          <w:sz w:val="22"/>
          <w:szCs w:val="22"/>
        </w:rPr>
        <w:t xml:space="preserve">. </w:t>
      </w:r>
    </w:p>
    <w:p w14:paraId="758BBEDB" w14:textId="77777777" w:rsidR="00E42157" w:rsidRDefault="00E42157" w:rsidP="00E42157">
      <w:pPr>
        <w:tabs>
          <w:tab w:val="left" w:pos="426"/>
          <w:tab w:val="num" w:pos="1260"/>
        </w:tabs>
        <w:suppressAutoHyphens/>
        <w:autoSpaceDE w:val="0"/>
        <w:autoSpaceDN w:val="0"/>
        <w:adjustRightInd w:val="0"/>
        <w:jc w:val="both"/>
        <w:rPr>
          <w:rFonts w:ascii="Arial" w:hAnsi="Arial" w:cs="Arial"/>
          <w:bCs/>
          <w:snapToGrid w:val="0"/>
          <w:sz w:val="22"/>
          <w:szCs w:val="22"/>
        </w:rPr>
      </w:pPr>
    </w:p>
    <w:p w14:paraId="570E257B" w14:textId="193304D7" w:rsidR="002A0692" w:rsidRDefault="00E42157" w:rsidP="002A0692">
      <w:pPr>
        <w:pStyle w:val="Textoindependiente"/>
        <w:spacing w:after="0"/>
        <w:jc w:val="both"/>
        <w:rPr>
          <w:rFonts w:ascii="Arial" w:hAnsi="Arial" w:cs="Arial"/>
          <w:snapToGrid w:val="0"/>
          <w:sz w:val="22"/>
          <w:szCs w:val="22"/>
        </w:rPr>
      </w:pPr>
      <w:r>
        <w:rPr>
          <w:rFonts w:ascii="Arial" w:hAnsi="Arial" w:cs="Arial"/>
          <w:sz w:val="22"/>
          <w:szCs w:val="22"/>
        </w:rPr>
        <w:t>Asimismo, m</w:t>
      </w:r>
      <w:r w:rsidRPr="001235CD">
        <w:rPr>
          <w:rFonts w:ascii="Arial" w:hAnsi="Arial" w:cs="Arial"/>
          <w:sz w:val="22"/>
          <w:szCs w:val="22"/>
        </w:rPr>
        <w:t xml:space="preserve">ediante </w:t>
      </w:r>
      <w:r w:rsidRPr="006664D2">
        <w:rPr>
          <w:rFonts w:ascii="Arial" w:hAnsi="Arial" w:cs="Arial"/>
          <w:sz w:val="22"/>
          <w:szCs w:val="22"/>
        </w:rPr>
        <w:t>Resolución N° 0</w:t>
      </w:r>
      <w:r w:rsidR="002A0692">
        <w:rPr>
          <w:rFonts w:ascii="Arial" w:hAnsi="Arial" w:cs="Arial"/>
          <w:sz w:val="22"/>
          <w:szCs w:val="22"/>
        </w:rPr>
        <w:t>59</w:t>
      </w:r>
      <w:r w:rsidRPr="006664D2">
        <w:rPr>
          <w:rFonts w:ascii="Arial" w:hAnsi="Arial" w:cs="Arial"/>
          <w:sz w:val="22"/>
          <w:szCs w:val="22"/>
        </w:rPr>
        <w:t>-202</w:t>
      </w:r>
      <w:r w:rsidR="002A0692">
        <w:rPr>
          <w:rFonts w:ascii="Arial" w:hAnsi="Arial" w:cs="Arial"/>
          <w:sz w:val="22"/>
          <w:szCs w:val="22"/>
        </w:rPr>
        <w:t>1</w:t>
      </w:r>
      <w:r w:rsidRPr="006664D2">
        <w:rPr>
          <w:rFonts w:ascii="Arial" w:hAnsi="Arial" w:cs="Arial"/>
          <w:sz w:val="22"/>
          <w:szCs w:val="22"/>
        </w:rPr>
        <w:t>-CD/OSIPTEL</w:t>
      </w:r>
      <w:r w:rsidRPr="001235CD">
        <w:rPr>
          <w:rFonts w:ascii="Arial" w:hAnsi="Arial" w:cs="Arial"/>
          <w:sz w:val="22"/>
          <w:szCs w:val="22"/>
        </w:rPr>
        <w:t xml:space="preserve"> se dispuso aprobar la publicación para comentarios del Proyecto de Resolución que determina los cargos de interconexión diferenciados, correspondientes al cargo de acceso a los teléfonos públicos urbanos de TELEFÓNICA, otorgándose un plazo de quince (15) días calendario para que los interesados puedan presentar sus comentarios respecto a dicho Proyecto</w:t>
      </w:r>
      <w:r>
        <w:rPr>
          <w:rFonts w:ascii="Arial" w:hAnsi="Arial" w:cs="Arial"/>
          <w:sz w:val="22"/>
          <w:szCs w:val="22"/>
        </w:rPr>
        <w:t xml:space="preserve">. </w:t>
      </w:r>
      <w:r w:rsidR="002A0692">
        <w:rPr>
          <w:rFonts w:ascii="Arial" w:hAnsi="Arial" w:cs="Arial"/>
          <w:snapToGrid w:val="0"/>
          <w:sz w:val="22"/>
          <w:szCs w:val="22"/>
        </w:rPr>
        <w:t>M</w:t>
      </w:r>
      <w:r w:rsidR="002A0692" w:rsidRPr="00542C1D">
        <w:rPr>
          <w:rFonts w:ascii="Arial" w:hAnsi="Arial" w:cs="Arial"/>
          <w:snapToGrid w:val="0"/>
          <w:sz w:val="22"/>
          <w:szCs w:val="22"/>
        </w:rPr>
        <w:t>ediante comunicación del 30 de abril de 2021, TELEFÓNICA presentó comentarios al Proyecto de Resolución</w:t>
      </w:r>
      <w:r w:rsidR="009C5810">
        <w:rPr>
          <w:rFonts w:ascii="Arial" w:hAnsi="Arial" w:cs="Arial"/>
          <w:snapToGrid w:val="0"/>
          <w:sz w:val="22"/>
          <w:szCs w:val="22"/>
        </w:rPr>
        <w:t xml:space="preserve">, los cuales fueron oportunamente evaluados en </w:t>
      </w:r>
      <w:r w:rsidR="009C5810" w:rsidRPr="00F91743">
        <w:rPr>
          <w:rFonts w:ascii="Arial" w:hAnsi="Arial" w:cs="Arial"/>
          <w:sz w:val="22"/>
          <w:szCs w:val="22"/>
        </w:rPr>
        <w:t xml:space="preserve">el Anexo del </w:t>
      </w:r>
      <w:r w:rsidR="00AF29E5">
        <w:rPr>
          <w:rFonts w:ascii="Arial" w:hAnsi="Arial" w:cs="Arial"/>
          <w:sz w:val="22"/>
          <w:szCs w:val="22"/>
        </w:rPr>
        <w:t>Informe N° 00080</w:t>
      </w:r>
      <w:r w:rsidR="00F91743" w:rsidRPr="00F91743">
        <w:rPr>
          <w:rFonts w:ascii="Arial" w:hAnsi="Arial" w:cs="Arial"/>
          <w:sz w:val="22"/>
          <w:szCs w:val="22"/>
        </w:rPr>
        <w:t>-DPRC/2021</w:t>
      </w:r>
      <w:r w:rsidR="009C5810" w:rsidRPr="00F91743">
        <w:rPr>
          <w:rFonts w:ascii="Arial" w:hAnsi="Arial" w:cs="Arial"/>
          <w:sz w:val="22"/>
          <w:szCs w:val="22"/>
        </w:rPr>
        <w:t>.</w:t>
      </w:r>
    </w:p>
    <w:p w14:paraId="0D25D837" w14:textId="54C0CBC4" w:rsidR="00E42157" w:rsidRPr="001235CD" w:rsidRDefault="00E42157" w:rsidP="00E42157">
      <w:pPr>
        <w:tabs>
          <w:tab w:val="left" w:pos="426"/>
          <w:tab w:val="num" w:pos="1260"/>
        </w:tabs>
        <w:suppressAutoHyphens/>
        <w:autoSpaceDE w:val="0"/>
        <w:autoSpaceDN w:val="0"/>
        <w:adjustRightInd w:val="0"/>
        <w:jc w:val="both"/>
        <w:rPr>
          <w:rFonts w:ascii="Arial" w:hAnsi="Arial" w:cs="Arial"/>
          <w:sz w:val="22"/>
          <w:szCs w:val="22"/>
        </w:rPr>
      </w:pPr>
    </w:p>
    <w:p w14:paraId="77FC4731" w14:textId="4B22881F" w:rsidR="00E42157" w:rsidRPr="0024736B" w:rsidRDefault="00E42157" w:rsidP="00E42157">
      <w:pPr>
        <w:tabs>
          <w:tab w:val="left" w:pos="426"/>
          <w:tab w:val="num" w:pos="1260"/>
        </w:tabs>
        <w:suppressAutoHyphens/>
        <w:autoSpaceDE w:val="0"/>
        <w:autoSpaceDN w:val="0"/>
        <w:adjustRightInd w:val="0"/>
        <w:jc w:val="both"/>
        <w:rPr>
          <w:rFonts w:ascii="Arial" w:hAnsi="Arial" w:cs="Arial"/>
          <w:sz w:val="22"/>
          <w:szCs w:val="22"/>
        </w:rPr>
      </w:pPr>
      <w:r w:rsidRPr="000B085A">
        <w:rPr>
          <w:rFonts w:ascii="Arial" w:hAnsi="Arial" w:cs="Arial"/>
          <w:bCs/>
          <w:snapToGrid w:val="0"/>
          <w:sz w:val="22"/>
          <w:szCs w:val="22"/>
        </w:rPr>
        <w:t>En consecuencia</w:t>
      </w:r>
      <w:r>
        <w:rPr>
          <w:rFonts w:ascii="Arial" w:hAnsi="Arial" w:cs="Arial"/>
          <w:sz w:val="22"/>
          <w:szCs w:val="22"/>
        </w:rPr>
        <w:t>,</w:t>
      </w:r>
      <w:r w:rsidRPr="000B01BF">
        <w:rPr>
          <w:rFonts w:ascii="Arial" w:hAnsi="Arial" w:cs="Arial"/>
          <w:sz w:val="22"/>
          <w:szCs w:val="22"/>
        </w:rPr>
        <w:t xml:space="preserve"> </w:t>
      </w:r>
      <w:r w:rsidR="00BF3F46">
        <w:rPr>
          <w:rFonts w:ascii="Arial" w:hAnsi="Arial" w:cs="Arial"/>
          <w:sz w:val="22"/>
          <w:szCs w:val="22"/>
        </w:rPr>
        <w:t xml:space="preserve">habiéndose evaluado la información remitida, </w:t>
      </w:r>
      <w:r w:rsidRPr="00133715">
        <w:rPr>
          <w:rFonts w:ascii="Arial" w:hAnsi="Arial" w:cs="Arial"/>
          <w:sz w:val="22"/>
          <w:szCs w:val="22"/>
        </w:rPr>
        <w:t xml:space="preserve">se considera pertinente </w:t>
      </w:r>
      <w:r>
        <w:rPr>
          <w:rFonts w:ascii="Arial" w:hAnsi="Arial" w:cs="Arial"/>
          <w:sz w:val="22"/>
          <w:szCs w:val="22"/>
        </w:rPr>
        <w:t>aprobar la</w:t>
      </w:r>
      <w:r w:rsidRPr="000B01BF">
        <w:rPr>
          <w:rFonts w:ascii="Arial" w:hAnsi="Arial" w:cs="Arial"/>
          <w:sz w:val="22"/>
          <w:szCs w:val="22"/>
        </w:rPr>
        <w:t xml:space="preserve"> determina</w:t>
      </w:r>
      <w:r>
        <w:rPr>
          <w:rFonts w:ascii="Arial" w:hAnsi="Arial" w:cs="Arial"/>
          <w:sz w:val="22"/>
          <w:szCs w:val="22"/>
        </w:rPr>
        <w:t>ción de</w:t>
      </w:r>
      <w:r w:rsidRPr="000B01BF">
        <w:rPr>
          <w:rFonts w:ascii="Arial" w:hAnsi="Arial" w:cs="Arial"/>
          <w:sz w:val="22"/>
          <w:szCs w:val="22"/>
        </w:rPr>
        <w:t xml:space="preserve"> los </w:t>
      </w:r>
      <w:r w:rsidRPr="00EE7556">
        <w:rPr>
          <w:rFonts w:ascii="Arial" w:hAnsi="Arial" w:cs="Arial"/>
          <w:sz w:val="22"/>
          <w:szCs w:val="22"/>
        </w:rPr>
        <w:t xml:space="preserve">cargos de interconexión diferenciados correspondientes al cargo de acceso a los teléfonos públicos urbanos de </w:t>
      </w:r>
      <w:r w:rsidRPr="001235CD">
        <w:rPr>
          <w:rFonts w:ascii="Arial" w:hAnsi="Arial" w:cs="Arial"/>
          <w:sz w:val="22"/>
          <w:szCs w:val="22"/>
        </w:rPr>
        <w:t>TELEFÓNICA</w:t>
      </w:r>
      <w:r w:rsidRPr="00EE7556">
        <w:rPr>
          <w:rFonts w:ascii="Arial" w:hAnsi="Arial" w:cs="Arial"/>
          <w:sz w:val="22"/>
          <w:szCs w:val="22"/>
        </w:rPr>
        <w:t>.</w:t>
      </w:r>
      <w:r>
        <w:rPr>
          <w:rFonts w:ascii="Arial" w:hAnsi="Arial" w:cs="Arial"/>
          <w:sz w:val="22"/>
          <w:szCs w:val="22"/>
        </w:rPr>
        <w:t xml:space="preserve"> </w:t>
      </w:r>
    </w:p>
    <w:p w14:paraId="24441585" w14:textId="77777777" w:rsidR="00FC62A1" w:rsidRDefault="00AF29E5">
      <w:bookmarkStart w:id="0" w:name="_GoBack"/>
      <w:bookmarkEnd w:id="0"/>
    </w:p>
    <w:sectPr w:rsidR="00FC62A1" w:rsidSect="0070717A">
      <w:footerReference w:type="even" r:id="rId6"/>
      <w:footerReference w:type="default" r:id="rId7"/>
      <w:headerReference w:type="first" r:id="rId8"/>
      <w:pgSz w:w="11907" w:h="16840" w:code="9"/>
      <w:pgMar w:top="1418" w:right="1276" w:bottom="1276" w:left="1559" w:header="851" w:footer="561"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1EB9208" w14:textId="77777777" w:rsidR="00E406EB" w:rsidRDefault="00E406EB">
      <w:r>
        <w:separator/>
      </w:r>
    </w:p>
  </w:endnote>
  <w:endnote w:type="continuationSeparator" w:id="0">
    <w:p w14:paraId="6B17053E" w14:textId="77777777" w:rsidR="00E406EB" w:rsidRDefault="00E406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G Omega (W1)">
    <w:altName w:val="Candara"/>
    <w:panose1 w:val="00000000000000000000"/>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8147497" w14:textId="77777777" w:rsidR="00774921" w:rsidRDefault="00E42157">
    <w:pPr>
      <w:pStyle w:val="Piedepgina"/>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separate"/>
    </w:r>
    <w:r>
      <w:rPr>
        <w:rStyle w:val="Nmerodepgina"/>
        <w:noProof/>
      </w:rPr>
      <w:t>1</w:t>
    </w:r>
    <w:r>
      <w:rPr>
        <w:rStyle w:val="Nmerodepgina"/>
      </w:rPr>
      <w:fldChar w:fldCharType="end"/>
    </w:r>
  </w:p>
  <w:p w14:paraId="03C9A7FD" w14:textId="77777777" w:rsidR="00774921" w:rsidRDefault="00AF29E5">
    <w:pPr>
      <w:pStyle w:val="Piedepgina"/>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434DB12" w14:textId="77777777" w:rsidR="00774921" w:rsidRDefault="00E42157">
    <w:pPr>
      <w:pStyle w:val="Piedepgina"/>
      <w:framePr w:wrap="around" w:vAnchor="text" w:hAnchor="margin" w:xAlign="center" w:y="1"/>
      <w:jc w:val="center"/>
      <w:rPr>
        <w:rStyle w:val="Nmerodepgina"/>
        <w:rFonts w:ascii="Arial" w:hAnsi="Arial" w:cs="Arial"/>
      </w:rPr>
    </w:pPr>
    <w:r>
      <w:rPr>
        <w:rStyle w:val="Nmerodepgina"/>
        <w:rFonts w:ascii="Arial" w:hAnsi="Arial" w:cs="Arial"/>
      </w:rPr>
      <w:fldChar w:fldCharType="begin"/>
    </w:r>
    <w:r>
      <w:rPr>
        <w:rStyle w:val="Nmerodepgina"/>
        <w:rFonts w:ascii="Arial" w:hAnsi="Arial" w:cs="Arial"/>
      </w:rPr>
      <w:instrText xml:space="preserve">PAGE  </w:instrText>
    </w:r>
    <w:r>
      <w:rPr>
        <w:rStyle w:val="Nmerodepgina"/>
        <w:rFonts w:ascii="Arial" w:hAnsi="Arial" w:cs="Arial"/>
      </w:rPr>
      <w:fldChar w:fldCharType="separate"/>
    </w:r>
    <w:r>
      <w:rPr>
        <w:rStyle w:val="Nmerodepgina"/>
        <w:rFonts w:ascii="Arial" w:hAnsi="Arial" w:cs="Arial"/>
        <w:noProof/>
      </w:rPr>
      <w:t>4</w:t>
    </w:r>
    <w:r>
      <w:rPr>
        <w:rStyle w:val="Nmerodepgina"/>
        <w:rFonts w:ascii="Arial" w:hAnsi="Arial" w:cs="Arial"/>
      </w:rPr>
      <w:fldChar w:fldCharType="end"/>
    </w:r>
  </w:p>
  <w:p w14:paraId="2AC53E39" w14:textId="77777777" w:rsidR="00774921" w:rsidRDefault="00AF29E5">
    <w:pPr>
      <w:pStyle w:val="Piedepgin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BCA442A" w14:textId="77777777" w:rsidR="00E406EB" w:rsidRDefault="00E406EB">
      <w:r>
        <w:separator/>
      </w:r>
    </w:p>
  </w:footnote>
  <w:footnote w:type="continuationSeparator" w:id="0">
    <w:p w14:paraId="17086DFA" w14:textId="77777777" w:rsidR="00E406EB" w:rsidRDefault="00E406E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0130032" w14:textId="77777777" w:rsidR="00774921" w:rsidRDefault="00E42157">
    <w:pPr>
      <w:pStyle w:val="Encabezado"/>
    </w:pPr>
    <w:r>
      <w:rPr>
        <w:noProof/>
        <w:lang w:val="es-PE" w:eastAsia="es-PE"/>
      </w:rPr>
      <w:drawing>
        <wp:anchor distT="0" distB="0" distL="114300" distR="114300" simplePos="0" relativeHeight="251659264" behindDoc="0" locked="0" layoutInCell="1" allowOverlap="1" wp14:anchorId="512BE515" wp14:editId="1C002CF3">
          <wp:simplePos x="0" y="0"/>
          <wp:positionH relativeFrom="column">
            <wp:posOffset>-38100</wp:posOffset>
          </wp:positionH>
          <wp:positionV relativeFrom="paragraph">
            <wp:posOffset>59055</wp:posOffset>
          </wp:positionV>
          <wp:extent cx="4229100" cy="476250"/>
          <wp:effectExtent l="0" t="0" r="0" b="0"/>
          <wp:wrapSquare wrapText="bothSides"/>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grayscl/>
                    <a:extLst>
                      <a:ext uri="{28A0092B-C50C-407E-A947-70E740481C1C}">
                        <a14:useLocalDpi xmlns:a14="http://schemas.microsoft.com/office/drawing/2010/main" val="0"/>
                      </a:ext>
                    </a:extLst>
                  </a:blip>
                  <a:srcRect/>
                  <a:stretch>
                    <a:fillRect/>
                  </a:stretch>
                </pic:blipFill>
                <pic:spPr bwMode="auto">
                  <a:xfrm>
                    <a:off x="0" y="0"/>
                    <a:ext cx="4229100" cy="476250"/>
                  </a:xfrm>
                  <a:prstGeom prst="rect">
                    <a:avLst/>
                  </a:prstGeom>
                  <a:noFill/>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es-ES" w:vendorID="64" w:dllVersion="131078" w:nlCheck="1" w:checkStyle="0"/>
  <w:activeWritingStyle w:appName="MSWord" w:lang="es-ES_tradnl" w:vendorID="64" w:dllVersion="131078" w:nlCheck="1" w:checkStyle="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670A0"/>
    <w:rsid w:val="00254F06"/>
    <w:rsid w:val="002A0692"/>
    <w:rsid w:val="00691F2A"/>
    <w:rsid w:val="008953EF"/>
    <w:rsid w:val="009C5810"/>
    <w:rsid w:val="00A670A0"/>
    <w:rsid w:val="00AF29E5"/>
    <w:rsid w:val="00BF3F46"/>
    <w:rsid w:val="00C32DCA"/>
    <w:rsid w:val="00E406EB"/>
    <w:rsid w:val="00E42157"/>
    <w:rsid w:val="00F91743"/>
  </w:rsids>
  <m:mathPr>
    <m:mathFont m:val="Cambria Math"/>
    <m:brkBin m:val="before"/>
    <m:brkBinSub m:val="--"/>
    <m:smallFrac m:val="0"/>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5DC23B"/>
  <w15:chartTrackingRefBased/>
  <w15:docId w15:val="{9BF6392D-5359-4AD7-9E0F-BBBADF1AA1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P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42157"/>
    <w:pPr>
      <w:spacing w:after="0" w:line="240" w:lineRule="auto"/>
    </w:pPr>
    <w:rPr>
      <w:rFonts w:ascii="Times New Roman" w:eastAsia="Times New Roman" w:hAnsi="Times New Roman" w:cs="Times New Roman"/>
      <w:sz w:val="20"/>
      <w:szCs w:val="20"/>
      <w:lang w:val="es-ES_tradnl"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aliases w:val="encabezado,h"/>
    <w:basedOn w:val="Normal"/>
    <w:link w:val="EncabezadoCar"/>
    <w:rsid w:val="00E42157"/>
    <w:pPr>
      <w:tabs>
        <w:tab w:val="center" w:pos="4419"/>
        <w:tab w:val="right" w:pos="8838"/>
      </w:tabs>
    </w:pPr>
    <w:rPr>
      <w:rFonts w:ascii="CG Omega (W1)" w:hAnsi="CG Omega (W1)"/>
      <w:u w:val="single"/>
    </w:rPr>
  </w:style>
  <w:style w:type="character" w:customStyle="1" w:styleId="EncabezadoCar">
    <w:name w:val="Encabezado Car"/>
    <w:aliases w:val="encabezado Car,h Car"/>
    <w:basedOn w:val="Fuentedeprrafopredeter"/>
    <w:link w:val="Encabezado"/>
    <w:rsid w:val="00E42157"/>
    <w:rPr>
      <w:rFonts w:ascii="CG Omega (W1)" w:eastAsia="Times New Roman" w:hAnsi="CG Omega (W1)" w:cs="Times New Roman"/>
      <w:sz w:val="20"/>
      <w:szCs w:val="20"/>
      <w:u w:val="single"/>
      <w:lang w:val="es-ES_tradnl" w:eastAsia="es-ES"/>
    </w:rPr>
  </w:style>
  <w:style w:type="paragraph" w:styleId="Piedepgina">
    <w:name w:val="footer"/>
    <w:basedOn w:val="Normal"/>
    <w:link w:val="PiedepginaCar"/>
    <w:semiHidden/>
    <w:rsid w:val="00E42157"/>
    <w:pPr>
      <w:tabs>
        <w:tab w:val="center" w:pos="4419"/>
        <w:tab w:val="right" w:pos="8838"/>
      </w:tabs>
    </w:pPr>
    <w:rPr>
      <w:rFonts w:ascii="CG Omega (W1)" w:hAnsi="CG Omega (W1)"/>
      <w:color w:val="C0C0C0"/>
    </w:rPr>
  </w:style>
  <w:style w:type="character" w:customStyle="1" w:styleId="PiedepginaCar">
    <w:name w:val="Pie de página Car"/>
    <w:basedOn w:val="Fuentedeprrafopredeter"/>
    <w:link w:val="Piedepgina"/>
    <w:semiHidden/>
    <w:rsid w:val="00E42157"/>
    <w:rPr>
      <w:rFonts w:ascii="CG Omega (W1)" w:eastAsia="Times New Roman" w:hAnsi="CG Omega (W1)" w:cs="Times New Roman"/>
      <w:color w:val="C0C0C0"/>
      <w:sz w:val="20"/>
      <w:szCs w:val="20"/>
      <w:lang w:val="es-ES_tradnl" w:eastAsia="es-ES"/>
    </w:rPr>
  </w:style>
  <w:style w:type="character" w:styleId="Nmerodepgina">
    <w:name w:val="page number"/>
    <w:basedOn w:val="Fuentedeprrafopredeter"/>
    <w:semiHidden/>
    <w:rsid w:val="00E42157"/>
  </w:style>
  <w:style w:type="paragraph" w:styleId="Sangra3detindependiente">
    <w:name w:val="Body Text Indent 3"/>
    <w:basedOn w:val="Normal"/>
    <w:link w:val="Sangra3detindependienteCar"/>
    <w:semiHidden/>
    <w:rsid w:val="00E42157"/>
    <w:pPr>
      <w:spacing w:line="272" w:lineRule="exact"/>
      <w:ind w:firstLine="360"/>
      <w:jc w:val="both"/>
    </w:pPr>
    <w:rPr>
      <w:rFonts w:ascii="Arial" w:hAnsi="Arial"/>
    </w:rPr>
  </w:style>
  <w:style w:type="character" w:customStyle="1" w:styleId="Sangra3detindependienteCar">
    <w:name w:val="Sangría 3 de t. independiente Car"/>
    <w:basedOn w:val="Fuentedeprrafopredeter"/>
    <w:link w:val="Sangra3detindependiente"/>
    <w:semiHidden/>
    <w:rsid w:val="00E42157"/>
    <w:rPr>
      <w:rFonts w:ascii="Arial" w:eastAsia="Times New Roman" w:hAnsi="Arial" w:cs="Times New Roman"/>
      <w:sz w:val="20"/>
      <w:szCs w:val="20"/>
      <w:lang w:val="es-ES_tradnl" w:eastAsia="es-ES"/>
    </w:rPr>
  </w:style>
  <w:style w:type="paragraph" w:customStyle="1" w:styleId="Textoindependiente1">
    <w:name w:val="Texto independiente 1"/>
    <w:rsid w:val="00E42157"/>
    <w:pPr>
      <w:spacing w:before="120" w:after="120" w:line="240" w:lineRule="auto"/>
      <w:ind w:left="992"/>
      <w:jc w:val="both"/>
    </w:pPr>
    <w:rPr>
      <w:rFonts w:ascii="Arial" w:eastAsia="Times New Roman" w:hAnsi="Arial" w:cs="Arial"/>
      <w:lang w:val="es-ES" w:eastAsia="es-ES"/>
    </w:rPr>
  </w:style>
  <w:style w:type="paragraph" w:styleId="Textoindependiente">
    <w:name w:val="Body Text"/>
    <w:aliases w:val="Body Text Char Char Char Char Char Char Char,Body Text Char Char Char Char Char,Body Text Char Char Char Char Char Char,(Ctrl Shift B),Body Text Char Char Char Char Char Char Char Char"/>
    <w:basedOn w:val="Normal"/>
    <w:link w:val="TextoindependienteCar"/>
    <w:rsid w:val="002A0692"/>
    <w:pPr>
      <w:spacing w:after="120"/>
    </w:pPr>
    <w:rPr>
      <w:sz w:val="24"/>
      <w:szCs w:val="24"/>
      <w:lang w:val="es-ES"/>
    </w:rPr>
  </w:style>
  <w:style w:type="character" w:customStyle="1" w:styleId="TextoindependienteCar">
    <w:name w:val="Texto independiente Car"/>
    <w:aliases w:val="Body Text Char Char Char Char Char Char Char Car,Body Text Char Char Char Char Char Car,Body Text Char Char Char Char Char Char Car,(Ctrl Shift B) Car,Body Text Char Char Char Char Char Char Char Char Car"/>
    <w:basedOn w:val="Fuentedeprrafopredeter"/>
    <w:link w:val="Textoindependiente"/>
    <w:rsid w:val="002A0692"/>
    <w:rPr>
      <w:rFonts w:ascii="Times New Roman" w:eastAsia="Times New Roman" w:hAnsi="Times New Roman" w:cs="Times New Roman"/>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30</TotalTime>
  <Pages>1</Pages>
  <Words>508</Words>
  <Characters>2795</Characters>
  <Application>Microsoft Office Word</Application>
  <DocSecurity>0</DocSecurity>
  <Lines>23</Lines>
  <Paragraphs>6</Paragraphs>
  <ScaleCrop>false</ScaleCrop>
  <Company/>
  <LinksUpToDate>false</LinksUpToDate>
  <CharactersWithSpaces>3297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Jorge Mori Mojalott</dc:creator>
  <cp:keywords/>
  <dc:description/>
  <cp:lastModifiedBy>Anghy Lopez Davila</cp:lastModifiedBy>
  <cp:revision>9</cp:revision>
  <dcterms:created xsi:type="dcterms:W3CDTF">2020-07-21T03:47:00Z</dcterms:created>
  <dcterms:modified xsi:type="dcterms:W3CDTF">2021-05-26T14:27:00Z</dcterms:modified>
</cp:coreProperties>
</file>